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015A8" w:rsidRPr="005015A8" w:rsidRDefault="005015A8" w:rsidP="005015A8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72"/>
          <w:szCs w:val="72"/>
          <w:lang w:eastAsia="ru-RU"/>
        </w:rPr>
      </w:pPr>
      <w:r w:rsidRPr="005015A8">
        <w:rPr>
          <w:rFonts w:eastAsia="Times New Roman" w:cs="Times New Roman"/>
          <w:b/>
          <w:bCs/>
          <w:color w:val="0000FF"/>
          <w:kern w:val="36"/>
          <w:sz w:val="72"/>
          <w:szCs w:val="72"/>
          <w:lang w:eastAsia="ru-RU"/>
        </w:rPr>
        <w:t>Правила безопасного поведения на водоемах</w:t>
      </w:r>
    </w:p>
    <w:p w:rsidR="005015A8" w:rsidRPr="005015A8" w:rsidRDefault="005015A8" w:rsidP="005015A8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C00000"/>
          <w:sz w:val="56"/>
          <w:szCs w:val="56"/>
          <w:lang w:eastAsia="ru-RU"/>
        </w:rPr>
      </w:pPr>
      <w:r w:rsidRPr="005015A8">
        <w:rPr>
          <w:rFonts w:eastAsia="Times New Roman" w:cs="Times New Roman"/>
          <w:b/>
          <w:bCs/>
          <w:color w:val="C00000"/>
          <w:sz w:val="56"/>
          <w:szCs w:val="56"/>
          <w:lang w:eastAsia="ru-RU"/>
        </w:rPr>
        <w:t xml:space="preserve">Каждый гражданин </w:t>
      </w:r>
      <w:r w:rsidRPr="005015A8">
        <w:rPr>
          <w:rFonts w:eastAsia="Times New Roman" w:cs="Times New Roman"/>
          <w:b/>
          <w:bCs/>
          <w:color w:val="C00000"/>
          <w:sz w:val="96"/>
          <w:szCs w:val="96"/>
          <w:lang w:eastAsia="ru-RU"/>
        </w:rPr>
        <w:t xml:space="preserve">обязан </w:t>
      </w:r>
      <w:r w:rsidRPr="005015A8">
        <w:rPr>
          <w:rFonts w:eastAsia="Times New Roman" w:cs="Times New Roman"/>
          <w:b/>
          <w:bCs/>
          <w:color w:val="C00000"/>
          <w:sz w:val="56"/>
          <w:szCs w:val="56"/>
          <w:lang w:eastAsia="ru-RU"/>
        </w:rPr>
        <w:t>оказывать посильную помощь людям, терпящим бедствие на воде.</w:t>
      </w:r>
    </w:p>
    <w:p w:rsidR="005015A8" w:rsidRP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sz w:val="48"/>
          <w:szCs w:val="48"/>
          <w:lang w:eastAsia="ru-RU"/>
        </w:rPr>
      </w:pPr>
      <w:r w:rsidRPr="005015A8">
        <w:rPr>
          <w:rFonts w:eastAsia="Times New Roman" w:cs="Times New Roman"/>
          <w:b/>
          <w:i/>
          <w:iCs/>
          <w:color w:val="0000FF"/>
          <w:sz w:val="48"/>
          <w:szCs w:val="48"/>
          <w:lang w:eastAsia="ru-RU"/>
        </w:rPr>
        <w:t>Главная заповедь у воды гласит: не зная броду - не суйся в воду!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Повышенную опасность для человека, если он, конечно, не живет в центре безводной песчаной пустыни, представляют водоемы: побережье морей, реки, озера, пруды, карьеры и пр. И даже строительные котлованы и траншеи, заполненные водой. Чаще всего несчастные случаи на воде бывают связаны с купанием в случайных, не приспособленных для этого местах, при переправах по льду через замерзшие водоемы, катаниях на лодках и других </w:t>
      </w:r>
      <w:proofErr w:type="spellStart"/>
      <w:r w:rsidRPr="005015A8">
        <w:rPr>
          <w:rFonts w:eastAsia="Times New Roman" w:cs="Times New Roman"/>
          <w:sz w:val="24"/>
          <w:szCs w:val="24"/>
          <w:lang w:eastAsia="ru-RU"/>
        </w:rPr>
        <w:t>плавсредствах</w:t>
      </w:r>
      <w:proofErr w:type="spell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и пр. Кто может поручиться, что водоем, который вы облюбовали для купания, не используется недобросовестными водителями, ленящими</w:t>
      </w:r>
      <w:bookmarkStart w:id="0" w:name="_GoBack"/>
      <w:bookmarkEnd w:id="0"/>
      <w:r w:rsidRPr="005015A8">
        <w:rPr>
          <w:rFonts w:eastAsia="Times New Roman" w:cs="Times New Roman"/>
          <w:sz w:val="24"/>
          <w:szCs w:val="24"/>
          <w:lang w:eastAsia="ru-RU"/>
        </w:rPr>
        <w:t>ся вывозить мусор на дальние свалки, в качестве выгребной ямы, на дне которой может быть все, что угодно. Прыгнуть сверху в такую воду - все равно, что нырнуть в мусорное ведро: запросто можно напороться на кучу битых кирпичей, вертикально торчащий прут металлической арматуры или запутаться в клубке колючей проволоки, которого еще вчера не было.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 Вчерашний обжитой пляж сегодня может представлять смертельную опасность. Собираясь купаться, особенно если среди вас маленькие дети, не поленитесь лишний раз проверить состояние дна. Это обережет вас от многих неприятностей.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Если вы не умеете плавать - не следует чрезмерно доверять себя надувным матрасам, автомобильным камерам и прочим подручным </w:t>
      </w:r>
      <w:proofErr w:type="spellStart"/>
      <w:r w:rsidRPr="005015A8">
        <w:rPr>
          <w:rFonts w:eastAsia="Times New Roman" w:cs="Times New Roman"/>
          <w:sz w:val="24"/>
          <w:szCs w:val="24"/>
          <w:lang w:eastAsia="ru-RU"/>
        </w:rPr>
        <w:t>плавсредствам</w:t>
      </w:r>
      <w:proofErr w:type="spell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. Во-первых, в самый неподходящий момент они могут лопнуть. Во вторых, течением и ветром вас может отнести далеко от берега. А в море так очень далеко! 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  Известен случай, когда уснувшую на надувном матрасе женщину унесло, чуть ли не в центр Черного моря. Она умудрилась пересечь государственную границу и больше недели (!) дрейфовала на своем утлом суденышке без воды и пищи, пока ее не подобрали пограничники.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Вот вам и матрас!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lastRenderedPageBreak/>
        <w:t>  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  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разгоряченным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уверены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   Теперь о любителях марафонских заплывов. С этого берега - на тот свет.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Крайне опасно переоценивать свои силы. Общеизвестно, что реже всего тонут люди, которые хорошо плавают и которые плохо плавают. Больше всего - пловцы, которые считают, что хорошо плавают. Они чувствуют себя в воде довольно уверенно и из-за этой, не подтвержденной опытом уверенности, и </w:t>
      </w:r>
      <w:proofErr w:type="spellStart"/>
      <w:r w:rsidRPr="005015A8">
        <w:rPr>
          <w:rFonts w:eastAsia="Times New Roman" w:cs="Times New Roman"/>
          <w:sz w:val="24"/>
          <w:szCs w:val="24"/>
          <w:lang w:eastAsia="ru-RU"/>
        </w:rPr>
        <w:t>тонут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>икогда</w:t>
      </w:r>
      <w:proofErr w:type="spell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не считайте себя отличным пловцом, и тогда, обещаю, будете плавать до глубокой старости!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>  Купание ребенка в открытом водоеме считается опасным. Но это вовсе не значит, что нужно лишать малыша такого удовольствия. Риск прямо связан со здравомыслием взрослых, и есть два основных способа предотвратить несчастный случай:</w:t>
      </w:r>
      <w:r w:rsidRPr="005015A8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5015A8"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  <w:t>своевременное обучение детей плаванию</w:t>
      </w:r>
      <w:r w:rsidRPr="005015A8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5015A8"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  <w:t>элементарная дисциплина</w:t>
      </w:r>
      <w:r w:rsidRPr="005015A8">
        <w:rPr>
          <w:rFonts w:eastAsia="Times New Roman" w:cs="Times New Roman"/>
          <w:sz w:val="24"/>
          <w:szCs w:val="24"/>
          <w:lang w:eastAsia="ru-RU"/>
        </w:rPr>
        <w:t>. При соблюдении этих условий купание принесет не только радость, но и пользу.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Летом в жару дети готовы часами сидеть в воде, несмотря на то, что взрослым она кажется ледяной. На самом деле это объясняется тем, что обмен веществ у ребенка заметно активнее, и в единицу времени ребенок вырабатывает на единицу массы тела больше тепла, чем его родители. Поэтому главным критерием разрешать или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нет ребенку купаться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>, должны быть не личные ощущения родителей, а желание ребенка. К тому же купание — однозначно полезная процедура, благотворно влияющая на здоровье, стимулирующая иммунитет, укрепляющая мышцы, развивающая легкие, сердце, сосуды.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Что касается ограничений по здоровью, то возможное переохлаждение и попадание воды в нос и уши заметно повышают риск активизации хронических воспалительных процессов в носоглотке и ушах. А вот для болезней бронхов и легких, костей и суставов купание </w:t>
      </w:r>
      <w:proofErr w:type="spellStart"/>
      <w:r w:rsidRPr="005015A8">
        <w:rPr>
          <w:rFonts w:eastAsia="Times New Roman" w:cs="Times New Roman"/>
          <w:sz w:val="24"/>
          <w:szCs w:val="24"/>
          <w:lang w:eastAsia="ru-RU"/>
        </w:rPr>
        <w:t>лечебно</w:t>
      </w:r>
      <w:proofErr w:type="spell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. В то же время, если у вашего ребенка имеется конкретное заболевание, то будет совсем не лишним посоветоваться с вашим лечащим врачом именно по вопросу купания. Например, при повышении внутричерепного давления купаться можно, а вот нырять нельзя. То же можно сказать и про многие воспалительные процессы в ушах.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 xml:space="preserve">Но с уверенностью вам скажет любой врач: если у вашего ребенка имеются хронические воспалительные процессы в носоглотке или если он часто болеет ангинами, пресная вода нередко оказывает раздражающее действие на воспаленные ткани, а вот соленая (морская), напротив,— лечебное. </w:t>
      </w:r>
      <w:proofErr w:type="gramEnd"/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lastRenderedPageBreak/>
        <w:t>   Морские купания оказывают более сильное воздействие на организм ребенка, так как при них сочетается термическое и механическое воздействие (давление большой массы воды и удар волн) и, кроме того, морская вода оказывает химическое действие (соленость и др.)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Ни в коем случае не оставляйте без присмотра вблизи открытой воды малолетних детей!  Даже на мелководье будьте с ними всегда рядом! 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При нахождении на пляже необходимо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одевать пляжные тапочки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>. При нахождении под дождем лучше всего бегать босиком: пляжные тапочки - "вьетнамки" соскакивают с ноги, и сами по себе очень скользкие, могут стать причиной падений и травм, мокрые сандалии натрут ногу, да и вообще - просто приятнее бегать под теплым дождем босиком - по себе помню.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C00000"/>
          <w:szCs w:val="28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C00000"/>
          <w:szCs w:val="28"/>
          <w:lang w:eastAsia="ru-RU"/>
        </w:rPr>
        <w:t xml:space="preserve">И самое главное: </w:t>
      </w:r>
    </w:p>
    <w:p w:rsidR="005015A8" w:rsidRPr="005015A8" w:rsidRDefault="005015A8" w:rsidP="005015A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 не допускайте грубых игр на воде: нельзя подныривать под плывущего человека, «топить» его, подавать ложные сигналы о помощи и т.п.;</w:t>
      </w:r>
    </w:p>
    <w:p w:rsidR="005015A8" w:rsidRPr="005015A8" w:rsidRDefault="005015A8" w:rsidP="005015A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 купание детей должно проходить под присмотром взрослых, которые хорошо умеют плавать. Не оставляйте малышей одних возле воды. </w:t>
      </w:r>
    </w:p>
    <w:p w:rsidR="005015A8" w:rsidRPr="005015A8" w:rsidRDefault="005015A8" w:rsidP="005015A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 купаться следует только в специально оборудованных местах;</w:t>
      </w:r>
    </w:p>
    <w:p w:rsidR="005015A8" w:rsidRPr="005015A8" w:rsidRDefault="005015A8" w:rsidP="005015A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 на природе за городом место для купания нужно выбирать там, где чистая вода, ровное дно, нет сильного течения.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   Следите за играми детей даже на мелководье.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   Сейчас в продаже имеется достаточно большое количество </w:t>
      </w:r>
      <w:proofErr w:type="gramStart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надувных</w:t>
      </w:r>
      <w:proofErr w:type="gramEnd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 </w:t>
      </w:r>
      <w:proofErr w:type="spellStart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плавсредств</w:t>
      </w:r>
      <w:proofErr w:type="spellEnd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. При покупке следует обращать внимание на то, чтобы </w:t>
      </w:r>
      <w:proofErr w:type="spellStart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плавсредство</w:t>
      </w:r>
      <w:proofErr w:type="spellEnd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 состояло из нескольких независимых надувных частей, – при повреждении одного из них ребенка будет держать на воде неповрежденная часть. </w:t>
      </w: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   И еще о </w:t>
      </w:r>
      <w:proofErr w:type="spellStart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>плавсредствах</w:t>
      </w:r>
      <w:proofErr w:type="spellEnd"/>
      <w:r w:rsidRPr="005015A8">
        <w:rPr>
          <w:rFonts w:eastAsia="Times New Roman" w:cs="Times New Roman"/>
          <w:b/>
          <w:i/>
          <w:color w:val="7030A0"/>
          <w:szCs w:val="28"/>
          <w:lang w:eastAsia="ru-RU"/>
        </w:rPr>
        <w:t xml:space="preserve">. В продаже имеются круги - лодочки с пластиковыми "трусиками" или отверстиями для ног. Во-первых, пластиковые "трусики" натирают ребенку кожу между ножек и могут травмировать ее, а вторые, помимо этого, склонны к опрокидыванию. Более того, многие специалисты настаивают на том, что вертикальное положение в круге неестественно для пловца, длительное привыкание препятствует обучению плаванью по всем правилам, в горизонтальном положении. 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color w:val="7030A0"/>
          <w:szCs w:val="28"/>
          <w:lang w:eastAsia="ru-RU"/>
        </w:rPr>
      </w:pPr>
    </w:p>
    <w:p w:rsidR="005015A8" w:rsidRDefault="005015A8" w:rsidP="005015A8">
      <w:pPr>
        <w:shd w:val="clear" w:color="auto" w:fill="92D050"/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i/>
          <w:iCs/>
          <w:color w:val="0000FF"/>
          <w:sz w:val="72"/>
          <w:szCs w:val="72"/>
          <w:lang w:eastAsia="ru-RU"/>
        </w:rPr>
      </w:pPr>
      <w:r w:rsidRPr="005015A8">
        <w:rPr>
          <w:rFonts w:ascii="Courier New" w:eastAsia="Times New Roman" w:hAnsi="Courier New" w:cs="Courier New"/>
          <w:b/>
          <w:bCs/>
          <w:i/>
          <w:iCs/>
          <w:color w:val="0000FF"/>
          <w:sz w:val="72"/>
          <w:szCs w:val="72"/>
          <w:lang w:eastAsia="ru-RU"/>
        </w:rPr>
        <w:lastRenderedPageBreak/>
        <w:t>Правила</w:t>
      </w:r>
    </w:p>
    <w:p w:rsidR="005015A8" w:rsidRPr="005015A8" w:rsidRDefault="005015A8" w:rsidP="005015A8">
      <w:pPr>
        <w:shd w:val="clear" w:color="auto" w:fill="92D050"/>
        <w:spacing w:before="100" w:beforeAutospacing="1" w:after="100" w:afterAutospacing="1"/>
        <w:rPr>
          <w:rFonts w:ascii="Source Code Pro" w:eastAsia="Times New Roman" w:hAnsi="Source Code Pro" w:cs="Times New Roman"/>
          <w:b/>
          <w:i/>
          <w:sz w:val="72"/>
          <w:szCs w:val="72"/>
          <w:lang w:eastAsia="ru-RU"/>
        </w:rPr>
      </w:pPr>
      <w:r w:rsidRPr="005015A8">
        <w:rPr>
          <w:rFonts w:ascii="Courier New" w:eastAsia="Times New Roman" w:hAnsi="Courier New" w:cs="Courier New"/>
          <w:b/>
          <w:bCs/>
          <w:i/>
          <w:iCs/>
          <w:color w:val="0000FF"/>
          <w:sz w:val="72"/>
          <w:szCs w:val="72"/>
          <w:lang w:eastAsia="ru-RU"/>
        </w:rPr>
        <w:t>безопасного</w:t>
      </w:r>
      <w:r w:rsidRPr="005015A8">
        <w:rPr>
          <w:rFonts w:ascii="Source Code Pro" w:eastAsia="Times New Roman" w:hAnsi="Source Code Pro" w:cs="Times New Roman"/>
          <w:b/>
          <w:bCs/>
          <w:i/>
          <w:iCs/>
          <w:color w:val="0000FF"/>
          <w:sz w:val="72"/>
          <w:szCs w:val="72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bCs/>
          <w:i/>
          <w:iCs/>
          <w:color w:val="0000FF"/>
          <w:sz w:val="72"/>
          <w:szCs w:val="72"/>
          <w:lang w:eastAsia="ru-RU"/>
        </w:rPr>
        <w:t>поведения</w:t>
      </w:r>
      <w:r w:rsidRPr="005015A8">
        <w:rPr>
          <w:rFonts w:ascii="Source Code Pro" w:eastAsia="Times New Roman" w:hAnsi="Source Code Pro" w:cs="Times New Roman"/>
          <w:b/>
          <w:bCs/>
          <w:i/>
          <w:iCs/>
          <w:color w:val="0000FF"/>
          <w:sz w:val="72"/>
          <w:szCs w:val="72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bCs/>
          <w:i/>
          <w:iCs/>
          <w:color w:val="0000FF"/>
          <w:sz w:val="72"/>
          <w:szCs w:val="72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bCs/>
          <w:i/>
          <w:iCs/>
          <w:color w:val="0000FF"/>
          <w:sz w:val="72"/>
          <w:szCs w:val="72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bCs/>
          <w:i/>
          <w:iCs/>
          <w:color w:val="0000FF"/>
          <w:sz w:val="72"/>
          <w:szCs w:val="72"/>
          <w:lang w:eastAsia="ru-RU"/>
        </w:rPr>
        <w:t>воде</w:t>
      </w:r>
      <w:r w:rsidRPr="005015A8">
        <w:rPr>
          <w:rFonts w:ascii="Source Code Pro" w:eastAsia="Times New Roman" w:hAnsi="Source Code Pro" w:cs="Times New Roman"/>
          <w:b/>
          <w:bCs/>
          <w:i/>
          <w:iCs/>
          <w:color w:val="0000FF"/>
          <w:sz w:val="72"/>
          <w:szCs w:val="72"/>
          <w:lang w:eastAsia="ru-RU"/>
        </w:rPr>
        <w:t>:</w:t>
      </w:r>
    </w:p>
    <w:p w:rsidR="005015A8" w:rsidRPr="005015A8" w:rsidRDefault="005015A8" w:rsidP="005015A8">
      <w:p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пляжах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местах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массового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отдыха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bCs/>
          <w:i/>
          <w:iCs/>
          <w:color w:val="FF0000"/>
          <w:sz w:val="48"/>
          <w:szCs w:val="48"/>
          <w:lang w:eastAsia="ru-RU"/>
        </w:rPr>
        <w:t>запрещается</w:t>
      </w:r>
      <w:r w:rsidRPr="005015A8">
        <w:rPr>
          <w:rFonts w:ascii="Source Code Pro" w:eastAsia="Times New Roman" w:hAnsi="Source Code Pro" w:cs="Times New Roman"/>
          <w:b/>
          <w:bCs/>
          <w:i/>
          <w:iCs/>
          <w:color w:val="FF0000"/>
          <w:sz w:val="48"/>
          <w:szCs w:val="48"/>
          <w:lang w:eastAsia="ru-RU"/>
        </w:rPr>
        <w:t>: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местах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отведенных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для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купания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соответствии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Правилами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местах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где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выставлены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щиты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(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аншлаги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)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предупреждающими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запрещающими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знаками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надписями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 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заплывать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буйки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обозначающие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отведенный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для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купания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участок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акватории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водного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объекта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подплывать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судам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иным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плавучим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средствам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 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прыгать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приспособленных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для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этих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целей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сооружений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воду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lastRenderedPageBreak/>
        <w:t>распивать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спиртные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напитки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состоянии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алкогольного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опьянения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 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хватать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друг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друга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руки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ноги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время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игр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2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proofErr w:type="gramStart"/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умеющим</w:t>
      </w:r>
      <w:proofErr w:type="gramEnd"/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плавать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только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специально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оборудованных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местах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глубиной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более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1,2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метра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приводить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пляж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собак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других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животных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плавать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досках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бревнах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других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приспособленных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для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этого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средствах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(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предметах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);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ловить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рыбу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пляжах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 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загрязнять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засорять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поверхность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берега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объектов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общего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пользования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территорию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пляжа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 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играть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мячом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спортивные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игры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отведенных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для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этих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целей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lastRenderedPageBreak/>
        <w:t>местах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также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допускать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на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водных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объектах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неприемлемые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действия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,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связанные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нырянием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захватом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купающихся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прыгать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лодку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нырять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с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лодки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;</w:t>
      </w:r>
    </w:p>
    <w:p w:rsidR="005015A8" w:rsidRPr="005015A8" w:rsidRDefault="005015A8" w:rsidP="005015A8">
      <w:pPr>
        <w:numPr>
          <w:ilvl w:val="0"/>
          <w:numId w:val="3"/>
        </w:numPr>
        <w:shd w:val="clear" w:color="auto" w:fill="92D050"/>
        <w:spacing w:before="100" w:beforeAutospacing="1" w:after="100" w:afterAutospacing="1"/>
        <w:jc w:val="both"/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</w:pP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долго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купаться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холодной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 xml:space="preserve"> </w:t>
      </w:r>
      <w:r w:rsidRPr="005015A8">
        <w:rPr>
          <w:rFonts w:ascii="Courier New" w:eastAsia="Times New Roman" w:hAnsi="Courier New" w:cs="Courier New"/>
          <w:b/>
          <w:i/>
          <w:sz w:val="48"/>
          <w:szCs w:val="48"/>
          <w:lang w:eastAsia="ru-RU"/>
        </w:rPr>
        <w:t>воде</w:t>
      </w:r>
      <w:r w:rsidRPr="005015A8">
        <w:rPr>
          <w:rFonts w:ascii="Source Code Pro" w:eastAsia="Times New Roman" w:hAnsi="Source Code Pro" w:cs="Times New Roman"/>
          <w:b/>
          <w:i/>
          <w:sz w:val="48"/>
          <w:szCs w:val="48"/>
          <w:lang w:eastAsia="ru-RU"/>
        </w:rPr>
        <w:t>.</w:t>
      </w: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lastRenderedPageBreak/>
        <w:t>Не предвиденные ситуации.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 </w:t>
      </w:r>
      <w:r w:rsidRPr="005015A8">
        <w:rPr>
          <w:rFonts w:eastAsia="Times New Roman" w:cs="Times New Roman"/>
          <w:sz w:val="24"/>
          <w:szCs w:val="24"/>
          <w:lang w:eastAsia="ru-RU"/>
        </w:rPr>
        <w:t xml:space="preserve">Попав в водоворот, не паникуйте - наберите в легкие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побольше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воздуха, погрузитесь поглубже в воду и, резко выгребая руками и ногами, отплывайте в сторону от воронки. Впрочем, я считаю, что угроза водоворотов сильно преувеличена. И попасть в него - большая удача. В смысле - большая неудача.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  Не стоит пытаться переплывать реки, озера и океаны на спор. Вы можете проспорить. В связи с этим, очень советую, прежде чем совершать дальние заплывы, научиться отдыхать на воде. Лучше всего лежа на спине. Для чего набрать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побольше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воздуха (при полном вдохе вы почувствуете, как ваше тело всплывает), расправить руки и ноги и, слегка подгребая ими, расслабиться. В таком положении можно находиться на плаву часами.</w:t>
      </w:r>
    </w:p>
    <w:p w:rsidR="005015A8" w:rsidRPr="005015A8" w:rsidRDefault="005015A8" w:rsidP="005015A8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15A8">
        <w:rPr>
          <w:rFonts w:eastAsia="Times New Roman" w:cs="Times New Roman"/>
          <w:sz w:val="24"/>
          <w:szCs w:val="24"/>
          <w:lang w:eastAsia="ru-RU"/>
        </w:rPr>
        <w:t xml:space="preserve">   При сильном волнении, когда вода, перехлестывая через вас, заливает нос и рот, можно использовать менее комфортный способ отдыха - плавание "поплавком". Обычно с этого упражнения начинают обучать плаванию детей в бассейнах. В этом случае следует вдохнуть 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побольше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 xml:space="preserve"> воздуха, согнуться в поясе, обхватить руками колени и находиться в таком положении, пока хватит воздуха. До тех пор пока у вас в легких есть воздух - утонуть вы не сможете. Потом надо, быстро подняв голову, набрать новую порцию воздуха. И снова всплыть спиной вверх. И так, потихоньку помаленьку, чередуя отдых и плавание, добраться до берега. Особенно хорош этот способ в случае, когда у вас свело судорогой ногу и вам надо высвободить руки, чтобы помочь себе. Для того чтобы избежать несчастного случая на </w:t>
      </w:r>
      <w:proofErr w:type="spellStart"/>
      <w:r w:rsidRPr="005015A8">
        <w:rPr>
          <w:rFonts w:eastAsia="Times New Roman" w:cs="Times New Roman"/>
          <w:sz w:val="24"/>
          <w:szCs w:val="24"/>
          <w:lang w:eastAsia="ru-RU"/>
        </w:rPr>
        <w:t>воде</w:t>
      </w:r>
      <w:proofErr w:type="gramStart"/>
      <w:r w:rsidRPr="005015A8">
        <w:rPr>
          <w:rFonts w:eastAsia="Times New Roman" w:cs="Times New Roman"/>
          <w:sz w:val="24"/>
          <w:szCs w:val="24"/>
          <w:lang w:eastAsia="ru-RU"/>
        </w:rPr>
        <w:t>,п</w:t>
      </w:r>
      <w:proofErr w:type="gramEnd"/>
      <w:r w:rsidRPr="005015A8">
        <w:rPr>
          <w:rFonts w:eastAsia="Times New Roman" w:cs="Times New Roman"/>
          <w:sz w:val="24"/>
          <w:szCs w:val="24"/>
          <w:lang w:eastAsia="ru-RU"/>
        </w:rPr>
        <w:t>режде</w:t>
      </w:r>
      <w:proofErr w:type="spellEnd"/>
      <w:r w:rsidRPr="005015A8">
        <w:rPr>
          <w:rFonts w:eastAsia="Times New Roman" w:cs="Times New Roman"/>
          <w:sz w:val="24"/>
          <w:szCs w:val="24"/>
          <w:lang w:eastAsia="ru-RU"/>
        </w:rPr>
        <w:t>, чем пойти купаться, не забудьте взять с собой английскую булавку. Она поможет вам, если в воде начнутся судороги</w:t>
      </w: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Default="005015A8" w:rsidP="005015A8">
      <w:pPr>
        <w:spacing w:before="100" w:beforeAutospacing="1" w:after="100" w:afterAutospacing="1"/>
        <w:rPr>
          <w:rFonts w:eastAsia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C00000"/>
          <w:sz w:val="72"/>
          <w:szCs w:val="72"/>
          <w:lang w:eastAsia="ru-RU"/>
        </w:rPr>
        <w:lastRenderedPageBreak/>
        <w:t>Если тонет человек:</w:t>
      </w: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  <w:r w:rsidRPr="005015A8">
        <w:rPr>
          <w:rFonts w:eastAsia="Times New Roman" w:cs="Times New Roman"/>
          <w:color w:val="C00000"/>
          <w:sz w:val="72"/>
          <w:szCs w:val="72"/>
          <w:lang w:eastAsia="ru-RU"/>
        </w:rPr>
        <w:t>1. Сразу громко зовите на помощь: «Человек тонет!»</w:t>
      </w: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  <w:r w:rsidRPr="005015A8">
        <w:rPr>
          <w:rFonts w:eastAsia="Times New Roman" w:cs="Times New Roman"/>
          <w:color w:val="C00000"/>
          <w:sz w:val="72"/>
          <w:szCs w:val="72"/>
          <w:lang w:eastAsia="ru-RU"/>
        </w:rPr>
        <w:t>2. Попросите вызвать спасателей и «скорую помощь».</w:t>
      </w: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  <w:r w:rsidRPr="005015A8">
        <w:rPr>
          <w:rFonts w:eastAsia="Times New Roman" w:cs="Times New Roman"/>
          <w:color w:val="C00000"/>
          <w:sz w:val="72"/>
          <w:szCs w:val="72"/>
          <w:lang w:eastAsia="ru-RU"/>
        </w:rPr>
        <w:t xml:space="preserve">3. Бросьте </w:t>
      </w:r>
      <w:proofErr w:type="gramStart"/>
      <w:r w:rsidRPr="005015A8">
        <w:rPr>
          <w:rFonts w:eastAsia="Times New Roman" w:cs="Times New Roman"/>
          <w:color w:val="C00000"/>
          <w:sz w:val="72"/>
          <w:szCs w:val="72"/>
          <w:lang w:eastAsia="ru-RU"/>
        </w:rPr>
        <w:t>тонущему</w:t>
      </w:r>
      <w:proofErr w:type="gramEnd"/>
      <w:r w:rsidRPr="005015A8">
        <w:rPr>
          <w:rFonts w:eastAsia="Times New Roman" w:cs="Times New Roman"/>
          <w:color w:val="C00000"/>
          <w:sz w:val="72"/>
          <w:szCs w:val="72"/>
          <w:lang w:eastAsia="ru-RU"/>
        </w:rPr>
        <w:t xml:space="preserve"> спасательный круг, длинную веревку с узлом на конце.</w:t>
      </w: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</w:p>
    <w:p w:rsidR="005015A8" w:rsidRPr="005015A8" w:rsidRDefault="005015A8" w:rsidP="005015A8">
      <w:pPr>
        <w:shd w:val="clear" w:color="auto" w:fill="FABF8F" w:themeFill="accent6" w:themeFillTint="99"/>
        <w:spacing w:before="100" w:beforeAutospacing="1" w:after="100" w:afterAutospacing="1"/>
        <w:rPr>
          <w:rFonts w:eastAsia="Times New Roman" w:cs="Times New Roman"/>
          <w:color w:val="C00000"/>
          <w:sz w:val="72"/>
          <w:szCs w:val="72"/>
          <w:lang w:eastAsia="ru-RU"/>
        </w:rPr>
      </w:pPr>
    </w:p>
    <w:p w:rsidR="005015A8" w:rsidRPr="005015A8" w:rsidRDefault="005015A8" w:rsidP="005015A8">
      <w:pPr>
        <w:spacing w:before="100" w:beforeAutospacing="1" w:after="100" w:afterAutospacing="1"/>
        <w:rPr>
          <w:rFonts w:eastAsia="Times New Roman" w:cs="Times New Roman"/>
          <w:sz w:val="72"/>
          <w:szCs w:val="72"/>
          <w:lang w:eastAsia="ru-RU"/>
        </w:rPr>
      </w:pPr>
    </w:p>
    <w:p w:rsid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rPr>
          <w:rFonts w:eastAsia="Times New Roman" w:cs="Times New Roman"/>
          <w:b/>
          <w:bCs/>
          <w:i/>
          <w:color w:val="0000FF"/>
          <w:sz w:val="72"/>
          <w:szCs w:val="72"/>
          <w:lang w:eastAsia="ru-RU"/>
        </w:rPr>
      </w:pPr>
      <w:r w:rsidRPr="005015A8">
        <w:rPr>
          <w:rFonts w:eastAsia="Times New Roman" w:cs="Times New Roman"/>
          <w:b/>
          <w:bCs/>
          <w:i/>
          <w:color w:val="0000FF"/>
          <w:sz w:val="72"/>
          <w:szCs w:val="72"/>
          <w:lang w:eastAsia="ru-RU"/>
        </w:rPr>
        <w:t xml:space="preserve">Меры 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rPr>
          <w:rFonts w:eastAsia="Times New Roman" w:cs="Times New Roman"/>
          <w:b/>
          <w:i/>
          <w:color w:val="C00000"/>
          <w:sz w:val="72"/>
          <w:szCs w:val="72"/>
          <w:lang w:eastAsia="ru-RU"/>
        </w:rPr>
      </w:pPr>
      <w:r w:rsidRPr="005015A8">
        <w:rPr>
          <w:rFonts w:eastAsia="Times New Roman" w:cs="Times New Roman"/>
          <w:b/>
          <w:bCs/>
          <w:i/>
          <w:color w:val="0000FF"/>
          <w:sz w:val="72"/>
          <w:szCs w:val="72"/>
          <w:lang w:eastAsia="ru-RU"/>
        </w:rPr>
        <w:t xml:space="preserve">обеспечения безопасности </w:t>
      </w:r>
      <w:r w:rsidRPr="005015A8">
        <w:rPr>
          <w:rFonts w:eastAsia="Times New Roman" w:cs="Times New Roman"/>
          <w:b/>
          <w:bCs/>
          <w:i/>
          <w:color w:val="C00000"/>
          <w:sz w:val="144"/>
          <w:szCs w:val="144"/>
          <w:lang w:eastAsia="ru-RU"/>
        </w:rPr>
        <w:t>детей</w:t>
      </w:r>
      <w:r w:rsidRPr="005015A8">
        <w:rPr>
          <w:rFonts w:eastAsia="Times New Roman" w:cs="Times New Roman"/>
          <w:b/>
          <w:bCs/>
          <w:i/>
          <w:color w:val="C00000"/>
          <w:sz w:val="72"/>
          <w:szCs w:val="72"/>
          <w:lang w:eastAsia="ru-RU"/>
        </w:rPr>
        <w:t xml:space="preserve"> на воде.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   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Купание детей разрешается группами не более 10 человек и продолжительностью не свыше 10 минут.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Купание детей, не умеющих плавать, проводится отдельно от детей, умеющих плавать.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Перед началом купания детей проводится подготовка пляжа.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По окончании подготовки пляжа дети группами выводятся на свои участки купания и проходят инструктаж по правилам поведения на воде.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Купание детей должно вестись под непрерывным наблюдением </w:t>
      </w:r>
      <w:proofErr w:type="spell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плаврука</w:t>
      </w:r>
      <w:proofErr w:type="spell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, физрука, вожатых и медицинских работников.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Детям запрещается нырять с перил, мостиков, заплывать за границу плавания.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После длительного пребывания на солнце входите в воду медленно. Резкое погружение может привести к остановке дыхания.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Наблюдайте при купании за детьми - особенно, если на пляже много людей.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Умейте отличить на берегу и в воде своих детей </w:t>
      </w:r>
      <w:proofErr w:type="gram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от</w:t>
      </w:r>
      <w:proofErr w:type="gram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чужих - на самом деле это не так быстро можно сделать, как кажется.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Детям </w:t>
      </w:r>
      <w:proofErr w:type="gram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более старшего</w:t>
      </w:r>
      <w:proofErr w:type="gram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возраста одевайте яркие и заметные плавки, купальники.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Детям - близнецам не одевайте ничего одинакового цвета - пусть на них </w:t>
      </w:r>
      <w:proofErr w:type="gram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будут</w:t>
      </w:r>
      <w:proofErr w:type="gram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хотя и одного фасона, панамы, круги, нарукавники, пляжная одежда.</w:t>
      </w:r>
    </w:p>
    <w:p w:rsidR="005015A8" w:rsidRPr="005015A8" w:rsidRDefault="005015A8" w:rsidP="005015A8">
      <w:pPr>
        <w:numPr>
          <w:ilvl w:val="0"/>
          <w:numId w:val="4"/>
        </w:numPr>
        <w:shd w:val="clear" w:color="auto" w:fill="D99594" w:themeFill="accent2" w:themeFillTint="99"/>
        <w:spacing w:before="100" w:beforeAutospacing="1" w:after="100" w:afterAutospacing="1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Не позволяйте детям заплывать на большую глубину.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Во время купания детей на участке запрещается:</w:t>
      </w:r>
    </w:p>
    <w:p w:rsidR="005015A8" w:rsidRPr="005015A8" w:rsidRDefault="005015A8" w:rsidP="005015A8">
      <w:pPr>
        <w:numPr>
          <w:ilvl w:val="0"/>
          <w:numId w:val="5"/>
        </w:num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купание и нахождение посторонних лиц;</w:t>
      </w:r>
    </w:p>
    <w:p w:rsidR="005015A8" w:rsidRPr="005015A8" w:rsidRDefault="005015A8" w:rsidP="005015A8">
      <w:pPr>
        <w:numPr>
          <w:ilvl w:val="0"/>
          <w:numId w:val="5"/>
        </w:num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катание на лодках и катерах;</w:t>
      </w:r>
    </w:p>
    <w:p w:rsidR="005015A8" w:rsidRPr="005015A8" w:rsidRDefault="005015A8" w:rsidP="005015A8">
      <w:pPr>
        <w:numPr>
          <w:ilvl w:val="0"/>
          <w:numId w:val="5"/>
        </w:num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проведение игр и спортивных мероприятий.</w:t>
      </w:r>
    </w:p>
    <w:p w:rsid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  Для купания детей во время походов, прогулок, экскурсий выбирается неглубокое место с пологим и чистым от свай, коряг, острых камней, стекла, водорослей и ила </w:t>
      </w: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lastRenderedPageBreak/>
        <w:t xml:space="preserve">дном. </w:t>
      </w:r>
      <w:proofErr w:type="spell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Плавруком</w:t>
      </w:r>
      <w:proofErr w:type="spell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и вожатыми проводится обследование места купания и осуществляется наблюдение за купанием детей.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>12 правил купания детей в открытых водоёмах.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   Купание детей в открытых водоёмах (море, реке, озере) благоприятно сказывается на их самочувствии и настроении. Но чтобы получить желаемый результат, необходимо соблюдать некоторые правила. Эти правила не зависят от того куда Вы поехали в Сочи или Актау, они универсальны на любом водоеме.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1. Первое купание ребёнка можно проводить, когда ему исполнится 2 года.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2. Начинать купаться нужно при температуре воздуха не менее 25</w:t>
      </w:r>
      <w:proofErr w:type="gramStart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 xml:space="preserve"> и температуре воды не меньше 22 С.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3. Купание должно происходить в утренние часы.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4. Перед купанием желательно немного отдохнуть (минут 15).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5. Входить в воду с ребёнком нужно постепенно, приучая тело к новому ощущению.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6. Находиться в воде в первое время желательно не более 2 – 3 минут.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7. Легковозбудимым и не слишком упитанным детям нежелательно купаться более 5 – 10 минут.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8. При появлении озноба следует немедленно выйти из воды.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9. Нельзя окунать ребёнка с головой в воду, если он ещё не привык купаться.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10. Нельзя купаться натощак. После приёма пищи должно пройти не менее часа.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11. После купания важно тщательно вытереться насухо и отдохнуть в тени.</w:t>
      </w:r>
    </w:p>
    <w:p w:rsidR="005015A8" w:rsidRPr="005015A8" w:rsidRDefault="005015A8" w:rsidP="005015A8">
      <w:pPr>
        <w:shd w:val="clear" w:color="auto" w:fill="D99594" w:themeFill="accent2" w:themeFillTint="99"/>
        <w:spacing w:before="100" w:beforeAutospacing="1" w:after="100" w:afterAutospacing="1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5015A8">
        <w:rPr>
          <w:rFonts w:eastAsia="Times New Roman" w:cs="Times New Roman"/>
          <w:b/>
          <w:i/>
          <w:sz w:val="24"/>
          <w:szCs w:val="24"/>
          <w:lang w:eastAsia="ru-RU"/>
        </w:rPr>
        <w:t>12. Перерыв между купаниями должен быть не менее 3 – 4 часов.</w:t>
      </w:r>
    </w:p>
    <w:p w:rsidR="005015A8" w:rsidRDefault="005015A8" w:rsidP="005015A8">
      <w:pPr>
        <w:shd w:val="clear" w:color="auto" w:fill="D99594" w:themeFill="accent2" w:themeFillTint="99"/>
        <w:jc w:val="left"/>
      </w:pPr>
      <w:r w:rsidRPr="005015A8">
        <w:rPr>
          <w:rFonts w:eastAsia="Times New Roman" w:cs="Times New Roman"/>
          <w:sz w:val="24"/>
          <w:szCs w:val="24"/>
          <w:lang w:eastAsia="ru-RU"/>
        </w:rPr>
        <w:t>   </w:t>
      </w:r>
    </w:p>
    <w:sectPr w:rsidR="0050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2AF"/>
    <w:multiLevelType w:val="multilevel"/>
    <w:tmpl w:val="F9B6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6484B"/>
    <w:multiLevelType w:val="multilevel"/>
    <w:tmpl w:val="2FE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64454"/>
    <w:multiLevelType w:val="multilevel"/>
    <w:tmpl w:val="1154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05CB4"/>
    <w:multiLevelType w:val="multilevel"/>
    <w:tmpl w:val="3F2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4637E"/>
    <w:multiLevelType w:val="multilevel"/>
    <w:tmpl w:val="3C7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8"/>
    <w:rsid w:val="00003E99"/>
    <w:rsid w:val="00005D10"/>
    <w:rsid w:val="0004382B"/>
    <w:rsid w:val="000655BC"/>
    <w:rsid w:val="000F2118"/>
    <w:rsid w:val="00130D4A"/>
    <w:rsid w:val="001804BF"/>
    <w:rsid w:val="00191958"/>
    <w:rsid w:val="001A6A86"/>
    <w:rsid w:val="001B3DA9"/>
    <w:rsid w:val="001D1AE2"/>
    <w:rsid w:val="001F7B30"/>
    <w:rsid w:val="00240EBD"/>
    <w:rsid w:val="00273F15"/>
    <w:rsid w:val="002A6338"/>
    <w:rsid w:val="002F04FA"/>
    <w:rsid w:val="003B7A23"/>
    <w:rsid w:val="003D2FFC"/>
    <w:rsid w:val="004803BD"/>
    <w:rsid w:val="005015A8"/>
    <w:rsid w:val="00514149"/>
    <w:rsid w:val="00517A69"/>
    <w:rsid w:val="005953D1"/>
    <w:rsid w:val="00597781"/>
    <w:rsid w:val="005D4129"/>
    <w:rsid w:val="005F4130"/>
    <w:rsid w:val="005F4683"/>
    <w:rsid w:val="00695D64"/>
    <w:rsid w:val="006A49A0"/>
    <w:rsid w:val="006D048D"/>
    <w:rsid w:val="00721144"/>
    <w:rsid w:val="00775033"/>
    <w:rsid w:val="007A2247"/>
    <w:rsid w:val="007B08B8"/>
    <w:rsid w:val="008A06C6"/>
    <w:rsid w:val="008F4B61"/>
    <w:rsid w:val="00933AFE"/>
    <w:rsid w:val="009773E0"/>
    <w:rsid w:val="00984E02"/>
    <w:rsid w:val="009D09CE"/>
    <w:rsid w:val="009D0BCF"/>
    <w:rsid w:val="009E68DD"/>
    <w:rsid w:val="00A03FFC"/>
    <w:rsid w:val="00A45DF1"/>
    <w:rsid w:val="00A91DDC"/>
    <w:rsid w:val="00A95702"/>
    <w:rsid w:val="00AD268B"/>
    <w:rsid w:val="00B23E4D"/>
    <w:rsid w:val="00B359BC"/>
    <w:rsid w:val="00B4799B"/>
    <w:rsid w:val="00BB0018"/>
    <w:rsid w:val="00C214F0"/>
    <w:rsid w:val="00C2749E"/>
    <w:rsid w:val="00C33787"/>
    <w:rsid w:val="00C6358B"/>
    <w:rsid w:val="00C83358"/>
    <w:rsid w:val="00C86A3A"/>
    <w:rsid w:val="00CA6E08"/>
    <w:rsid w:val="00D23513"/>
    <w:rsid w:val="00D57496"/>
    <w:rsid w:val="00D65286"/>
    <w:rsid w:val="00D76EEA"/>
    <w:rsid w:val="00DD40E5"/>
    <w:rsid w:val="00DE1A20"/>
    <w:rsid w:val="00E30B37"/>
    <w:rsid w:val="00E56723"/>
    <w:rsid w:val="00E7470E"/>
    <w:rsid w:val="00E77EA7"/>
    <w:rsid w:val="00E90ABD"/>
    <w:rsid w:val="00EC64FB"/>
    <w:rsid w:val="00EF03C5"/>
    <w:rsid w:val="00EF4ABF"/>
    <w:rsid w:val="00F135D1"/>
    <w:rsid w:val="00F17BED"/>
    <w:rsid w:val="00F17D9C"/>
    <w:rsid w:val="00F20169"/>
    <w:rsid w:val="00F2754D"/>
    <w:rsid w:val="00F35E86"/>
    <w:rsid w:val="00F36A3E"/>
    <w:rsid w:val="00F67668"/>
    <w:rsid w:val="00FA281C"/>
    <w:rsid w:val="00FE2A83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2018</Words>
  <Characters>11508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2015-08-10T05:08:00Z</dcterms:created>
  <dcterms:modified xsi:type="dcterms:W3CDTF">2015-08-10T05:16:00Z</dcterms:modified>
</cp:coreProperties>
</file>