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9101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BF5AE2" w:rsidRDefault="004C404D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19</w:t>
      </w:r>
      <w:r w:rsidR="00297F52">
        <w:rPr>
          <w:rFonts w:ascii="Times New Roman" w:hAnsi="Times New Roman"/>
          <w:b/>
          <w:color w:val="000000"/>
          <w:sz w:val="28"/>
          <w:szCs w:val="28"/>
        </w:rPr>
        <w:t>.12.2012 № 128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BF5AE2"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F5AE2" w:rsidRDefault="00BF5AE2" w:rsidP="00BF5AE2">
      <w:pPr>
        <w:spacing w:after="0"/>
        <w:rPr>
          <w:rFonts w:ascii="Times New Roman" w:hAnsi="Times New Roman"/>
          <w:sz w:val="28"/>
          <w:szCs w:val="28"/>
        </w:rPr>
      </w:pPr>
    </w:p>
    <w:p w:rsidR="005A5A8A" w:rsidRPr="005A5A8A" w:rsidRDefault="005A5A8A" w:rsidP="005A5A8A">
      <w:pPr>
        <w:pStyle w:val="a8"/>
        <w:jc w:val="both"/>
        <w:rPr>
          <w:b/>
          <w:sz w:val="28"/>
          <w:szCs w:val="28"/>
        </w:rPr>
      </w:pPr>
      <w:r w:rsidRPr="005A5A8A">
        <w:rPr>
          <w:b/>
          <w:sz w:val="28"/>
          <w:szCs w:val="28"/>
        </w:rPr>
        <w:t>Об утверждении муниципальной  целевой</w:t>
      </w:r>
    </w:p>
    <w:p w:rsidR="005A5A8A" w:rsidRPr="005A5A8A" w:rsidRDefault="005A5A8A" w:rsidP="005A5A8A">
      <w:pPr>
        <w:pStyle w:val="a8"/>
        <w:jc w:val="both"/>
        <w:rPr>
          <w:b/>
          <w:sz w:val="28"/>
          <w:szCs w:val="28"/>
        </w:rPr>
      </w:pPr>
      <w:r w:rsidRPr="005A5A8A">
        <w:rPr>
          <w:b/>
          <w:sz w:val="28"/>
          <w:szCs w:val="28"/>
        </w:rPr>
        <w:t xml:space="preserve">программы «Энергосбережение и повышение </w:t>
      </w:r>
    </w:p>
    <w:p w:rsidR="005A5A8A" w:rsidRPr="005A5A8A" w:rsidRDefault="005A5A8A" w:rsidP="005A5A8A">
      <w:pPr>
        <w:pStyle w:val="a8"/>
        <w:jc w:val="both"/>
        <w:rPr>
          <w:b/>
          <w:sz w:val="28"/>
          <w:szCs w:val="28"/>
        </w:rPr>
      </w:pPr>
      <w:r w:rsidRPr="005A5A8A">
        <w:rPr>
          <w:b/>
          <w:sz w:val="28"/>
          <w:szCs w:val="28"/>
        </w:rPr>
        <w:t xml:space="preserve">энергетической эффективности  на территории </w:t>
      </w:r>
    </w:p>
    <w:p w:rsidR="005A5A8A" w:rsidRPr="005A5A8A" w:rsidRDefault="005A5A8A" w:rsidP="005A5A8A">
      <w:pPr>
        <w:pStyle w:val="a8"/>
        <w:jc w:val="both"/>
        <w:rPr>
          <w:b/>
          <w:sz w:val="28"/>
          <w:szCs w:val="28"/>
        </w:rPr>
      </w:pPr>
      <w:r w:rsidRPr="005A5A8A">
        <w:rPr>
          <w:b/>
          <w:sz w:val="28"/>
          <w:szCs w:val="28"/>
        </w:rPr>
        <w:t xml:space="preserve">Рощинского сельского поселения </w:t>
      </w:r>
    </w:p>
    <w:p w:rsidR="005A5A8A" w:rsidRDefault="005A5A8A" w:rsidP="005A5A8A">
      <w:pPr>
        <w:pStyle w:val="a8"/>
        <w:jc w:val="both"/>
        <w:rPr>
          <w:sz w:val="28"/>
          <w:szCs w:val="28"/>
        </w:rPr>
      </w:pPr>
      <w:r w:rsidRPr="005A5A8A">
        <w:rPr>
          <w:b/>
          <w:sz w:val="28"/>
          <w:szCs w:val="28"/>
        </w:rPr>
        <w:t xml:space="preserve">на 2013-2015 годы»                                                                                                                                    </w:t>
      </w:r>
    </w:p>
    <w:p w:rsidR="005A5A8A" w:rsidRDefault="005A5A8A" w:rsidP="005A5A8A">
      <w:pPr>
        <w:pStyle w:val="a8"/>
        <w:jc w:val="both"/>
        <w:rPr>
          <w:sz w:val="28"/>
          <w:szCs w:val="28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  <w:t>В соответствии с федеральным законом от 06 октября 2003 года № 131-ФЗ «Об общих  принципах  организации  местного самоуправления в Российской Федерации»</w:t>
      </w:r>
    </w:p>
    <w:p w:rsidR="005A5A8A" w:rsidRDefault="005A5A8A" w:rsidP="005A5A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Совет депутатов Рощинского сельского поселения</w:t>
      </w:r>
    </w:p>
    <w:p w:rsidR="005A5A8A" w:rsidRDefault="005A5A8A" w:rsidP="005A5A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РЕШИЛ:</w:t>
      </w:r>
    </w:p>
    <w:p w:rsidR="005A5A8A" w:rsidRDefault="005A5A8A" w:rsidP="005A5A8A">
      <w:pPr>
        <w:spacing w:after="0"/>
        <w:ind w:left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1.Утвердить прилагаемую муниципальную целевую программу </w:t>
      </w:r>
    </w:p>
    <w:p w:rsidR="005A5A8A" w:rsidRDefault="005A5A8A" w:rsidP="005A5A8A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«Энергосбережение и повышение </w:t>
      </w:r>
      <w:r>
        <w:rPr>
          <w:rFonts w:ascii="Times New Roman" w:eastAsia="Calibri" w:hAnsi="Times New Roman"/>
          <w:sz w:val="28"/>
          <w:szCs w:val="28"/>
        </w:rPr>
        <w:t xml:space="preserve">энергетической эффективности  на территории Рощинского сельского поселения на 2013-2015 годы».                         </w:t>
      </w:r>
    </w:p>
    <w:p w:rsidR="005A5A8A" w:rsidRDefault="005A5A8A" w:rsidP="005A5A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2. Опубликовать решение в информационном бюллетене </w:t>
      </w:r>
    </w:p>
    <w:p w:rsidR="005A5A8A" w:rsidRDefault="005A5A8A" w:rsidP="005A5A8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«Рощинский вестник» и разместить на официальном сайте администрации.</w:t>
      </w:r>
    </w:p>
    <w:p w:rsidR="005A5A8A" w:rsidRDefault="005A5A8A" w:rsidP="005A5A8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A5A8A" w:rsidRDefault="005A5A8A" w:rsidP="005A5A8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A5A8A" w:rsidRDefault="005A5A8A" w:rsidP="005A5A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 В.Б.Мячин        </w:t>
      </w: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Утверждено </w:t>
      </w:r>
    </w:p>
    <w:p w:rsidR="005A5A8A" w:rsidRDefault="005A5A8A" w:rsidP="005A5A8A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5A5A8A" w:rsidRDefault="005A5A8A" w:rsidP="005A5A8A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Рощинского сельского поселения</w:t>
      </w:r>
    </w:p>
    <w:p w:rsidR="005A5A8A" w:rsidRDefault="005A5A8A" w:rsidP="005A5A8A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19.12.2012  № 128</w:t>
      </w:r>
    </w:p>
    <w:p w:rsidR="005A5A8A" w:rsidRDefault="005A5A8A" w:rsidP="005A5A8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 целевая программа</w:t>
      </w:r>
    </w:p>
    <w:p w:rsidR="005A5A8A" w:rsidRDefault="005A5A8A" w:rsidP="005A5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«Энергосбережение и повышение энергетической эффективности </w:t>
      </w:r>
    </w:p>
    <w:p w:rsidR="005A5A8A" w:rsidRDefault="005A5A8A" w:rsidP="005A5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Рощинского сельского поселения </w:t>
      </w:r>
    </w:p>
    <w:p w:rsidR="005A5A8A" w:rsidRDefault="005A5A8A" w:rsidP="005A5A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2013-2015 годы»</w:t>
      </w:r>
    </w:p>
    <w:p w:rsidR="005A5A8A" w:rsidRDefault="005A5A8A" w:rsidP="005A5A8A">
      <w:pPr>
        <w:widowControl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5A5A8A" w:rsidRDefault="005A5A8A" w:rsidP="005A5A8A">
      <w:pPr>
        <w:widowControl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0"/>
        <w:gridCol w:w="7200"/>
      </w:tblGrid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целевая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«Энергосбережение и повышение энергетической эффективности на территории Рощинского сельского поселения на 2013-2015 годы»  (далее - Программа)</w:t>
            </w:r>
          </w:p>
        </w:tc>
      </w:tr>
      <w:tr w:rsidR="005A5A8A" w:rsidTr="005A5A8A">
        <w:trPr>
          <w:trHeight w:val="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8A" w:rsidRDefault="005A5A8A">
            <w:pPr>
              <w:widowControl w:val="0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5A5A8A" w:rsidRDefault="005A5A8A">
            <w:pPr>
              <w:widowControl w:val="0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5A5A8A" w:rsidRDefault="005A5A8A">
            <w:pPr>
              <w:widowControl w:val="0"/>
              <w:numPr>
                <w:ilvl w:val="0"/>
                <w:numId w:val="1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 муниципального образования  «Рощинского сельского поселение»</w:t>
            </w:r>
          </w:p>
          <w:p w:rsidR="005A5A8A" w:rsidRDefault="005A5A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A5A8A" w:rsidRDefault="005A5A8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Рощинского сельского поселения 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 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мероприятий 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Программы: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поселения,  муниципальные казенные учреждения культуры  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цели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жизни и благосостояния населения Рощинского сельского поселения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нормирование энергопотребления в бюджетной сфере;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широкая пропаганда энергосбережения;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использования энергетических ресурсов Рощинского сельского поселения; 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финансовой нагрузки на бюджет за счет сокращения платежей за  воду, топливо и электрическую энергию;    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объектов коммунальной инфраструктуры;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 объектами коммунальной инфраструктуры.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2013 – 2015 годы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Программы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numPr>
                <w:ilvl w:val="0"/>
                <w:numId w:val="2"/>
              </w:numPr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паспорт муниципальной долгосрочной целевой программы «Энергосбережение и повышение энергетической эффективности на территории Рощинского сельского поселения на 2013-2015 годы»  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проблемы и обоснование          необходимости ее решения программными методами.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2</w:t>
            </w:r>
            <w:r>
              <w:rPr>
                <w:rFonts w:ascii="Times New Roman" w:hAnsi="Times New Roman"/>
                <w:sz w:val="24"/>
                <w:szCs w:val="24"/>
              </w:rPr>
              <w:t>. Основные цели и задачи, сроки реализации Программы.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Система программных мероприятий, ресурсное обеспечение.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Нормативное обеспечение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Механизм реализации, организация   управления и контроль над ходом реализации   Программы.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6. </w:t>
            </w:r>
            <w:r>
              <w:rPr>
                <w:rFonts w:ascii="Times New Roman" w:hAnsi="Times New Roman"/>
                <w:sz w:val="24"/>
                <w:szCs w:val="24"/>
              </w:rPr>
              <w:t>Оценка социально-экономической эффективности реализации Программы.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/>
                <w:sz w:val="24"/>
                <w:szCs w:val="24"/>
              </w:rPr>
              <w:t>: Система программных мероприятий</w:t>
            </w:r>
          </w:p>
          <w:p w:rsidR="005A5A8A" w:rsidRDefault="005A5A8A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не содержит подпрограмм.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составляет в 2013 – 2015 годах –  150 000 рублей - средства местного бюджета, в том числе по годам: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ind w:left="17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–  50 000 рублей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ind w:left="17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–  50 000 рублей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ind w:left="17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–  50 000 рублей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Бюджетные ассигнования, предусмотренные в плановом периоде 2013 – 2015 годов, могут быть уточнены при формировании проекта местного бюджета на 2013- 2015 годы 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уровня потребления: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Электроэнергии на обеспечение уличного освещения        на 15%;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Электроэнергии на обеспечение потребителей администрации поселения и сельских домов культуры, сельских библиотек и медпунктов на 15%;</w:t>
            </w:r>
          </w:p>
          <w:p w:rsidR="005A5A8A" w:rsidRDefault="005A5A8A">
            <w:pPr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Тепловой энергии (отопление, горячее водоснабжение)       многоквартирных домов поселения на 15%.</w:t>
            </w:r>
          </w:p>
        </w:tc>
      </w:tr>
      <w:tr w:rsidR="005A5A8A" w:rsidTr="005A5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организации контроля по исполнению Программы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реализации Программы осуществляет исполнительный орган муниципального образования -  Администрация Рощинского сельского поселения.</w:t>
            </w:r>
          </w:p>
        </w:tc>
      </w:tr>
    </w:tbl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Раздел 1. Содержание проблемы и обоснование необходимости ее решения программными методами.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 и экономии ресурсов.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апреле 1996г. был принят федеральный Закон "Об энергосбережении", являющийся основным документом по реализации политики энергосбережения. 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существующем уровне энергоемкости экономики и социальной сферы Рощинского сельского поселения  дальнейший рост 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проблемы необходимо осуществление комплекса мер по внедрению современных методов 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видов,  а так же внедрение и использование технических достижений  в этой области  на территории Рощинского сельского поселения.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энергосбережения, широкое использование достижений научно-технического прогресса.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предстоящий период на территории Рощинского сельского поселения  должны быть выполнены установленные Законом требования в части управления процессом энергосбережения, в том числе: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проведение энергетических обследований;</w:t>
      </w: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учет энергетических ресурсов;</w:t>
      </w: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ведение энергетических паспортов;</w:t>
      </w: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ведение топливно-энергетических балансов;</w:t>
      </w: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нормирование потребления энергетических ресурсов.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Комплексным характером проблемы и необходимостью координации действий по ее решению.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эффективности использования энергии и других видов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 требует координации действий поставщиков и потребителей ресурсов.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Рощинского сельского поселения.</w:t>
      </w: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Основные цели и задачи, сроки реализации Программы.</w:t>
      </w: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</w:p>
    <w:p w:rsidR="005A5A8A" w:rsidRDefault="005A5A8A" w:rsidP="005A5A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Рощинском сельском поселении за счет снижения в 2015 году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 на энергосберегающий путь развития.</w:t>
      </w:r>
    </w:p>
    <w:p w:rsidR="005A5A8A" w:rsidRDefault="005A5A8A" w:rsidP="005A5A8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Для достижения поставленных целей в ходе реализации Программы  необходимо решить следующие задачи: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 xml:space="preserve">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этого в предстоящий период необходимо: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2.1.1.</w:t>
      </w:r>
      <w:r>
        <w:rPr>
          <w:rFonts w:ascii="Times New Roman" w:hAnsi="Times New Roman"/>
          <w:sz w:val="24"/>
          <w:szCs w:val="24"/>
        </w:rPr>
        <w:t xml:space="preserve"> Создание муниципальной нормативной базы и методического </w:t>
      </w:r>
      <w:r>
        <w:rPr>
          <w:rFonts w:ascii="Times New Roman" w:hAnsi="Times New Roman"/>
          <w:sz w:val="24"/>
          <w:szCs w:val="24"/>
        </w:rPr>
        <w:tab/>
        <w:t>обеспечения энергосбережения, в том числе: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а). Разработка и принятие системы муниципальных нормативных </w:t>
      </w:r>
      <w:r>
        <w:rPr>
          <w:rFonts w:ascii="Times New Roman" w:hAnsi="Times New Roman"/>
          <w:sz w:val="24"/>
          <w:szCs w:val="24"/>
        </w:rPr>
        <w:tab/>
        <w:t>правовых актов, стимулирующих энергосбережение;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б). Разработка, утверждение и внедрение примерных форм договоров на </w:t>
      </w:r>
      <w:r>
        <w:rPr>
          <w:rFonts w:ascii="Times New Roman" w:hAnsi="Times New Roman"/>
          <w:sz w:val="24"/>
          <w:szCs w:val="24"/>
        </w:rPr>
        <w:tab/>
        <w:t xml:space="preserve">поставку топливно-энергетических и коммунальных ресурсов, направленных на </w:t>
      </w:r>
      <w:r>
        <w:rPr>
          <w:rFonts w:ascii="Times New Roman" w:hAnsi="Times New Roman"/>
          <w:sz w:val="24"/>
          <w:szCs w:val="24"/>
        </w:rPr>
        <w:tab/>
        <w:t>стимулирование энергосбережения;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в). Создание системы нормативно-методического обеспечения </w:t>
      </w:r>
      <w:r>
        <w:rPr>
          <w:rFonts w:ascii="Times New Roman" w:hAnsi="Times New Roman"/>
          <w:sz w:val="24"/>
          <w:szCs w:val="24"/>
        </w:rPr>
        <w:tab/>
        <w:t xml:space="preserve">эффективного использования энергии и ресурсов, включая разработку норм </w:t>
      </w:r>
      <w:r>
        <w:rPr>
          <w:rFonts w:ascii="Times New Roman" w:hAnsi="Times New Roman"/>
          <w:sz w:val="24"/>
          <w:szCs w:val="24"/>
        </w:rPr>
        <w:tab/>
        <w:t xml:space="preserve">освещения, стимулирующих применение энергосберегающих осветительных </w:t>
      </w:r>
      <w:r>
        <w:rPr>
          <w:rFonts w:ascii="Times New Roman" w:hAnsi="Times New Roman"/>
          <w:sz w:val="24"/>
          <w:szCs w:val="24"/>
        </w:rPr>
        <w:tab/>
        <w:t>установок и решений;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>2.1.2.</w:t>
      </w:r>
      <w:r>
        <w:rPr>
          <w:rFonts w:ascii="Times New Roman" w:hAnsi="Times New Roman"/>
          <w:sz w:val="24"/>
          <w:szCs w:val="24"/>
        </w:rPr>
        <w:t xml:space="preserve"> Подготовка кадров в области энергосбережения;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Запрет на  применение устаревших технологий при модернизации, реконструкции и капитальном ремонте основных фондов.</w:t>
      </w: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 и энергосбережению.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 xml:space="preserve"> Проведение энергоаудита, энергетических обследований, ведение энергетических паспортов.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выполнения данной задачи необходимо организовать работу по проведению энергетических обследований и составлению энергетических паспортов. 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</w:rPr>
        <w:t xml:space="preserve"> Обеспечение учета всего объема потребляемых энергетических ресурсов.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этого необходимо оснастить приборами учета потребляемых коммунальных ресурсов и устройствами регулирования потребления тепловой энергии  муниципальные  учреждения и перейти на расчеты между поставщиками и потребителями энергоресурсов  по показаниям приборов учета.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2.5.</w:t>
      </w:r>
      <w:r>
        <w:rPr>
          <w:rFonts w:ascii="Times New Roman" w:hAnsi="Times New Roman"/>
          <w:sz w:val="24"/>
          <w:szCs w:val="24"/>
        </w:rPr>
        <w:t xml:space="preserve"> Организация ведения топливно-энергетических балансов.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выполнения этой задачи необходимо обеспечить ведение топливно-энергетических балансов  получающими поддержку (субсидии) из районного и областного бюджетов.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2.6.</w:t>
      </w:r>
      <w:r>
        <w:rPr>
          <w:rFonts w:ascii="Times New Roman" w:hAnsi="Times New Roman"/>
          <w:sz w:val="24"/>
          <w:szCs w:val="24"/>
        </w:rPr>
        <w:t xml:space="preserve"> Нормирование и установление обоснованных лимитов потребления энергетических ресурсов.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выполнения данной задачи необходимо разработать методику нормирования и установления обоснованных нормативов и лимитов энергопотребления.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tabs>
          <w:tab w:val="left" w:pos="4487"/>
        </w:tabs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Раздел 3. Система программных мероприятий. </w:t>
      </w:r>
    </w:p>
    <w:p w:rsidR="005A5A8A" w:rsidRDefault="005A5A8A" w:rsidP="005A5A8A">
      <w:pPr>
        <w:widowControl w:val="0"/>
        <w:tabs>
          <w:tab w:val="left" w:pos="4487"/>
        </w:tabs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Ресурсное обеспечение Программы.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требованиями Закона от 23.11.2009 №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Рощинском сельском поселении является проведение мероприятий, обеспечивающих снижение энергопотребления, а следовательно и  уменьшение бюджетных средств, направляемых на оплату энергетических ресурсов. 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потребителями электроэнергии в учреждениях являются: осветительные приборы, насосы систем отопления, системы вентиляции и кондиционирования, оргтехника. Основным потребителем электроэнергии в поселении является система уличного освещения. Учитывая высокие и постоянно растущие цены на электроэнергию, данная статья расходов бюджета поселения связана именно с электропотреблением. Внедрение энергосберегающих технологий в потреблении электроэнергии даст наиболее ощутимый эффект в экономии как самого ресурса, так и в экономии расходной части бюджета поселения.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 xml:space="preserve"> Основным из приоритетных направлений повышения энергетической эффективности является проведение мероприятий, обеспечивающих снижение </w:t>
      </w:r>
      <w:r>
        <w:rPr>
          <w:rFonts w:ascii="Times New Roman" w:hAnsi="Times New Roman"/>
          <w:i/>
          <w:sz w:val="24"/>
          <w:szCs w:val="24"/>
        </w:rPr>
        <w:t>потребления электроэнергии.</w:t>
      </w:r>
      <w:r>
        <w:rPr>
          <w:rFonts w:ascii="Times New Roman" w:hAnsi="Times New Roman"/>
          <w:sz w:val="24"/>
          <w:szCs w:val="24"/>
        </w:rPr>
        <w:t xml:space="preserve"> Мероприятиями по реализации данного направления в муниципальных учреждениях являются: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3.1.1.</w:t>
      </w:r>
      <w:r>
        <w:rPr>
          <w:rFonts w:ascii="Times New Roman" w:hAnsi="Times New Roman"/>
          <w:sz w:val="24"/>
          <w:szCs w:val="24"/>
        </w:rPr>
        <w:t xml:space="preserve"> Проведение обязательных энергетических обследований с разработкой комплекса мероприятий по энергосбережению;</w:t>
      </w:r>
    </w:p>
    <w:p w:rsidR="005A5A8A" w:rsidRDefault="005A5A8A" w:rsidP="005A5A8A">
      <w:pPr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завершение оснащения приборами учета электроэнергии системы уличного освещения поселения;</w:t>
      </w:r>
    </w:p>
    <w:p w:rsidR="005A5A8A" w:rsidRDefault="005A5A8A" w:rsidP="005A5A8A">
      <w:pPr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автоматизированных систем учета;</w:t>
      </w:r>
    </w:p>
    <w:p w:rsidR="005A5A8A" w:rsidRDefault="005A5A8A" w:rsidP="005A5A8A">
      <w:pPr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обоснованных лимитов на потребление электроэнергии;</w:t>
      </w:r>
    </w:p>
    <w:p w:rsidR="005A5A8A" w:rsidRDefault="005A5A8A" w:rsidP="005A5A8A">
      <w:pPr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прекращение закупки ламп накаливания для освещения зданий и улиц;</w:t>
      </w:r>
    </w:p>
    <w:p w:rsidR="005A5A8A" w:rsidRDefault="005A5A8A" w:rsidP="005A5A8A">
      <w:pPr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5A5A8A" w:rsidRDefault="005A5A8A" w:rsidP="005A5A8A">
      <w:pPr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закупка и установка энергосберегающих светильников для уличного освещения и в первую очередь светодиодных светильников и прожекторов;</w:t>
      </w:r>
    </w:p>
    <w:p w:rsidR="005A5A8A" w:rsidRDefault="005A5A8A" w:rsidP="005A5A8A">
      <w:pPr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датчиков движения и освещенности на осветительных приборах в местах общего пользования внутри зданий, наружном освещении зданий и системе уличного освещения с малоинтенсивным движением (деревенские улицы);</w:t>
      </w:r>
    </w:p>
    <w:p w:rsidR="005A5A8A" w:rsidRDefault="005A5A8A" w:rsidP="005A5A8A">
      <w:pPr>
        <w:widowControl w:val="0"/>
        <w:numPr>
          <w:ilvl w:val="0"/>
          <w:numId w:val="3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пропаганда и методическая работа по вопросам энергосбережения.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 xml:space="preserve"> Основными направлениями повышения энергоэффективности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5A5A8A" w:rsidRDefault="005A5A8A" w:rsidP="005A5A8A">
      <w:pPr>
        <w:widowControl w:val="0"/>
        <w:numPr>
          <w:ilvl w:val="0"/>
          <w:numId w:val="4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энергетические обследования и завершение оснащения приборами учета воды;</w:t>
      </w:r>
    </w:p>
    <w:p w:rsidR="005A5A8A" w:rsidRDefault="005A5A8A" w:rsidP="005A5A8A">
      <w:pPr>
        <w:widowControl w:val="0"/>
        <w:numPr>
          <w:ilvl w:val="0"/>
          <w:numId w:val="4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обоснованных лимитов (нормативов, где не установлены приборы </w:t>
      </w:r>
      <w:r>
        <w:rPr>
          <w:rFonts w:ascii="Times New Roman" w:hAnsi="Times New Roman"/>
          <w:sz w:val="24"/>
          <w:szCs w:val="24"/>
        </w:rPr>
        <w:tab/>
        <w:t>учёта) потребления воды;</w:t>
      </w:r>
    </w:p>
    <w:p w:rsidR="005A5A8A" w:rsidRDefault="005A5A8A" w:rsidP="005A5A8A">
      <w:pPr>
        <w:widowControl w:val="0"/>
        <w:numPr>
          <w:ilvl w:val="0"/>
          <w:numId w:val="4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пропаганда и методическая работа по вопросам энергосбережения;</w:t>
      </w:r>
    </w:p>
    <w:p w:rsidR="005A5A8A" w:rsidRDefault="005A5A8A" w:rsidP="005A5A8A">
      <w:pPr>
        <w:widowControl w:val="0"/>
        <w:numPr>
          <w:ilvl w:val="0"/>
          <w:numId w:val="4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автоматизированных систем учета воды;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 xml:space="preserve"> Основными направлениями повышения энергоэффективности систем отопления и горячего водоснабжения являются меры, обеспечивающие снижение потерь тепла в процессе его передачи (поставки)от поставщика  до границ эксплуатационной ответственности  потребителей, а также на общих сетях (в зоне эксплуатационной ответственности потребителей) внутри объектов и в первую очередь многоквартирных </w:t>
      </w:r>
      <w:r>
        <w:rPr>
          <w:rFonts w:ascii="Times New Roman" w:hAnsi="Times New Roman"/>
          <w:sz w:val="24"/>
          <w:szCs w:val="24"/>
        </w:rPr>
        <w:lastRenderedPageBreak/>
        <w:t>домов, школы и детского сада.  Мероприятиями по реализации данного направления являются:</w:t>
      </w:r>
    </w:p>
    <w:p w:rsidR="005A5A8A" w:rsidRDefault="005A5A8A" w:rsidP="005A5A8A">
      <w:pPr>
        <w:widowControl w:val="0"/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при замене (ремонте, реконструкции) труб с пенополиуретановой (или аналогичной) теплоизоляцией;</w:t>
      </w:r>
    </w:p>
    <w:p w:rsidR="005A5A8A" w:rsidRDefault="005A5A8A" w:rsidP="005A5A8A">
      <w:pPr>
        <w:widowControl w:val="0"/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современных теплоизоляционных материалов при замене или ремонте теплоизоляции на действующих и не выработавших системах трубопроводов;</w:t>
      </w:r>
    </w:p>
    <w:p w:rsidR="005A5A8A" w:rsidRDefault="005A5A8A" w:rsidP="005A5A8A">
      <w:pPr>
        <w:widowControl w:val="0"/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установка общебъектовых (общедомовых в многоквартирных домах) приборов учёта потребляемой тепловой энергии;</w:t>
      </w:r>
    </w:p>
    <w:p w:rsidR="005A5A8A" w:rsidRDefault="005A5A8A" w:rsidP="005A5A8A">
      <w:pPr>
        <w:widowControl w:val="0"/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схемы теплоснабжения, в том числе и количества котельных, в деревне Шуя;</w:t>
      </w:r>
    </w:p>
    <w:p w:rsidR="005A5A8A" w:rsidRDefault="005A5A8A" w:rsidP="005A5A8A">
      <w:pPr>
        <w:widowControl w:val="0"/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оборудования котельных;</w:t>
      </w:r>
    </w:p>
    <w:p w:rsidR="005A5A8A" w:rsidRDefault="005A5A8A" w:rsidP="005A5A8A">
      <w:pPr>
        <w:widowControl w:val="0"/>
        <w:numPr>
          <w:ilvl w:val="0"/>
          <w:numId w:val="5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газификация поселения и перевод котельной в деревне Шуя на работу от природного газа.</w:t>
      </w:r>
    </w:p>
    <w:p w:rsidR="005A5A8A" w:rsidRDefault="005A5A8A" w:rsidP="005A5A8A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4. Нормативное обеспечение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нормативной правовой и методической базы энергоэффективности и энергосбережения в Рощинском сельском поселении обусловлено тем объемом полномочий, который предоставлен субъектам Российской Федерации согласно Федеральному закону от 23.11.2009 №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261-ФЗ, и призвано обеспечить проведение политики энергосбережения и повышения энергоэффективности на территории поселения.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Приоритетными направлениями совершенствования нормативной правовой и методической базы энергоэффективности и энергосбережения в поселении являются:</w:t>
      </w:r>
    </w:p>
    <w:p w:rsidR="005A5A8A" w:rsidRDefault="005A5A8A" w:rsidP="005A5A8A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полномочий органов исполнительной власти в сфере энергосбережения и повышения энергетической эффективности;</w:t>
      </w:r>
    </w:p>
    <w:p w:rsidR="005A5A8A" w:rsidRDefault="005A5A8A" w:rsidP="005A5A8A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порядка организации проведения энергетического обследования частных жилых, многоквартирных домов и помещений жилищного фонда поселения;</w:t>
      </w:r>
    </w:p>
    <w:p w:rsidR="005A5A8A" w:rsidRDefault="005A5A8A" w:rsidP="005A5A8A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доме;</w:t>
      </w:r>
    </w:p>
    <w:p w:rsidR="005A5A8A" w:rsidRDefault="005A5A8A" w:rsidP="005A5A8A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5. Механизм реализации, организация управления и контроль за ходом реализации Программы.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Руководителем Программы является Администрация Рощинского сельского поселения, которая несет ответственность за текущее управление реализацией 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Программы.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мероприятий Программы осуществляется на основе муниципальных контрактов (договоров), в соответствии с Федеральным законом от 21.07.2005 №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94-ФЗ «О размещении заказов на поставки товаров, выполнение работ, оказание услуг для государственных и муниципальных нужд»;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мероприятиям Программы, механизм реализации 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Отчет о ходе работ по Программе должен содержать:</w:t>
      </w:r>
    </w:p>
    <w:p w:rsidR="005A5A8A" w:rsidRDefault="005A5A8A" w:rsidP="005A5A8A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результатах реализации Программы за отчетный год;</w:t>
      </w:r>
    </w:p>
    <w:p w:rsidR="005A5A8A" w:rsidRDefault="005A5A8A" w:rsidP="005A5A8A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о целевом использовании и объемах привлеченных средств бюджетов всех уровней и внебюджетных источников;</w:t>
      </w:r>
    </w:p>
    <w:p w:rsidR="005A5A8A" w:rsidRDefault="005A5A8A" w:rsidP="005A5A8A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соответствии результатов фактическим затратам на реализацию Программы;</w:t>
      </w:r>
    </w:p>
    <w:p w:rsidR="005A5A8A" w:rsidRDefault="005A5A8A" w:rsidP="005A5A8A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соответствии фактических показателей реализации Программы показателям, установленным докладом о результативности;</w:t>
      </w:r>
    </w:p>
    <w:p w:rsidR="005A5A8A" w:rsidRDefault="005A5A8A" w:rsidP="005A5A8A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 ходе и полноте выполнения мероприятий Программы;</w:t>
      </w:r>
    </w:p>
    <w:p w:rsidR="005A5A8A" w:rsidRDefault="005A5A8A" w:rsidP="005A5A8A">
      <w:pPr>
        <w:widowControl w:val="0"/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эффективности результатов реализации Программы.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Отчеты о ходе работ по Программе по результатам за год и за весь период действия Программы подготавливает Администрации Рощинского сельского поселения.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Отчеты о ходе работ по Программе по результатам за год и за весь период действия Программы подлежат утверждению постановлением Администрации Рощинского сельского поселения не позднее одного месяца до дня внесения отчета об исполнении бюджета. </w:t>
      </w: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6. Оценка социально-экономической 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эффективности реализации Программы</w:t>
      </w:r>
    </w:p>
    <w:p w:rsidR="005A5A8A" w:rsidRDefault="005A5A8A" w:rsidP="005A5A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 xml:space="preserve"> Реализации Программы должна обеспечить</w:t>
      </w:r>
      <w:r>
        <w:rPr>
          <w:rFonts w:ascii="Times New Roman" w:hAnsi="Times New Roman"/>
          <w:sz w:val="24"/>
          <w:szCs w:val="24"/>
        </w:rPr>
        <w:tab/>
        <w:t>в муниципальных учреждениях</w:t>
      </w:r>
    </w:p>
    <w:p w:rsidR="005A5A8A" w:rsidRDefault="005A5A8A" w:rsidP="005A5A8A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энергетическую паспортизацию;</w:t>
      </w:r>
    </w:p>
    <w:p w:rsidR="005A5A8A" w:rsidRDefault="005A5A8A" w:rsidP="005A5A8A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топливно-энергетических балансов;</w:t>
      </w:r>
    </w:p>
    <w:p w:rsidR="005A5A8A" w:rsidRDefault="005A5A8A" w:rsidP="005A5A8A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 энергетических обследований;</w:t>
      </w:r>
    </w:p>
    <w:p w:rsidR="005A5A8A" w:rsidRDefault="005A5A8A" w:rsidP="005A5A8A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нормативов и лимитов энергопотребления;</w:t>
      </w:r>
    </w:p>
    <w:p w:rsidR="005A5A8A" w:rsidRDefault="005A5A8A" w:rsidP="005A5A8A">
      <w:pPr>
        <w:widowControl w:val="0"/>
        <w:numPr>
          <w:ilvl w:val="0"/>
          <w:numId w:val="8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относительных затрат местного бюджета на оплату коммунальных ресурсов.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 xml:space="preserve"> Реализация программных мероприятий даст дополнительные эффекты в виде:</w:t>
      </w:r>
    </w:p>
    <w:p w:rsidR="005A5A8A" w:rsidRDefault="005A5A8A" w:rsidP="005A5A8A">
      <w:pPr>
        <w:widowControl w:val="0"/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5A5A8A" w:rsidRDefault="005A5A8A" w:rsidP="005A5A8A">
      <w:pPr>
        <w:widowControl w:val="0"/>
        <w:numPr>
          <w:ilvl w:val="0"/>
          <w:numId w:val="9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снижения затрат на энергопотребление организаций бюджетной сферы, населения и в целом поселения в результате реализации энергосберегающих мероприятий;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 xml:space="preserve"> 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5A5A8A" w:rsidRDefault="005A5A8A" w:rsidP="005A5A8A">
      <w:pPr>
        <w:widowControl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6.4.</w:t>
      </w:r>
      <w:r>
        <w:rPr>
          <w:rFonts w:ascii="Times New Roman" w:hAnsi="Times New Roman"/>
          <w:sz w:val="24"/>
          <w:szCs w:val="24"/>
        </w:rPr>
        <w:t xml:space="preserve"> 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Рощинского сельского поселения.</w:t>
      </w:r>
    </w:p>
    <w:p w:rsidR="005A5A8A" w:rsidRDefault="005A5A8A" w:rsidP="005A5A8A">
      <w:pPr>
        <w:widowControl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  <w:sectPr w:rsidR="005A5A8A">
          <w:pgSz w:w="11906" w:h="16838"/>
          <w:pgMar w:top="539" w:right="851" w:bottom="899" w:left="1701" w:header="709" w:footer="709" w:gutter="0"/>
          <w:cols w:space="720"/>
        </w:sect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>6.5.</w:t>
      </w:r>
      <w:r>
        <w:rPr>
          <w:rFonts w:ascii="Times New Roman" w:hAnsi="Times New Roman"/>
          <w:sz w:val="24"/>
          <w:szCs w:val="24"/>
        </w:rPr>
        <w:t xml:space="preserve"> Выполнение программы позволит обеспечить более комфортные условия проживания населения Рощинского сельского поселения путем повышения качества предоставляемых коммунальных услуг и сокращение потребления  теплоэнергоресурсов.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</w:t>
      </w:r>
    </w:p>
    <w:p w:rsidR="005A5A8A" w:rsidRDefault="005A5A8A" w:rsidP="005A5A8A">
      <w:pPr>
        <w:widowControl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Приложение </w:t>
      </w:r>
    </w:p>
    <w:p w:rsidR="005A5A8A" w:rsidRDefault="005A5A8A" w:rsidP="005A5A8A">
      <w:pPr>
        <w:widowControl w:val="0"/>
        <w:snapToGrid w:val="0"/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к муниципальной  целевой программе</w:t>
      </w:r>
    </w:p>
    <w:p w:rsidR="005A5A8A" w:rsidRDefault="005A5A8A" w:rsidP="005A5A8A">
      <w:pPr>
        <w:widowControl w:val="0"/>
        <w:snapToGrid w:val="0"/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«Энергосбережение  и повышение</w:t>
      </w:r>
    </w:p>
    <w:p w:rsidR="005A5A8A" w:rsidRDefault="005A5A8A" w:rsidP="005A5A8A">
      <w:pPr>
        <w:widowControl w:val="0"/>
        <w:snapToGrid w:val="0"/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энергетической эффективности на территории</w:t>
      </w:r>
    </w:p>
    <w:p w:rsidR="005A5A8A" w:rsidRDefault="005A5A8A" w:rsidP="005A5A8A">
      <w:pPr>
        <w:widowControl w:val="0"/>
        <w:snapToGrid w:val="0"/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Рощинского сельского поселения </w:t>
      </w:r>
    </w:p>
    <w:p w:rsidR="005A5A8A" w:rsidRDefault="005A5A8A" w:rsidP="005A5A8A">
      <w:pPr>
        <w:widowControl w:val="0"/>
        <w:snapToGrid w:val="0"/>
        <w:spacing w:after="0" w:line="240" w:lineRule="auto"/>
        <w:ind w:left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2013-2015 годы»</w:t>
      </w:r>
    </w:p>
    <w:p w:rsidR="005A5A8A" w:rsidRDefault="005A5A8A" w:rsidP="005A5A8A">
      <w:pPr>
        <w:widowControl w:val="0"/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СИСТЕМА </w:t>
      </w:r>
    </w:p>
    <w:p w:rsidR="005A5A8A" w:rsidRDefault="005A5A8A" w:rsidP="005A5A8A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ПРОГРАММНЫХ МЕРОПРИЯТИЙ</w:t>
      </w:r>
    </w:p>
    <w:p w:rsidR="005A5A8A" w:rsidRDefault="005A5A8A" w:rsidP="005A5A8A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муниципальной целевой программы «Энергосбережения и повышения</w:t>
      </w:r>
      <w:r>
        <w:rPr>
          <w:rFonts w:ascii="Times New Roman" w:hAnsi="Times New Roman"/>
          <w:sz w:val="24"/>
          <w:szCs w:val="24"/>
        </w:rPr>
        <w:br/>
        <w:t xml:space="preserve">энергетической эффективности на территории Рощинского сельского поселения на 2013-2015 годы» </w:t>
      </w:r>
    </w:p>
    <w:p w:rsidR="005A5A8A" w:rsidRDefault="005A5A8A" w:rsidP="005A5A8A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5A8A" w:rsidRDefault="005A5A8A" w:rsidP="005A5A8A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295"/>
        <w:gridCol w:w="34"/>
        <w:gridCol w:w="13"/>
        <w:gridCol w:w="1985"/>
        <w:gridCol w:w="55"/>
        <w:gridCol w:w="1899"/>
        <w:gridCol w:w="1143"/>
        <w:gridCol w:w="1143"/>
        <w:gridCol w:w="1287"/>
        <w:gridCol w:w="854"/>
        <w:gridCol w:w="9"/>
        <w:gridCol w:w="3452"/>
      </w:tblGrid>
      <w:tr w:rsidR="005A5A8A" w:rsidTr="005A5A8A">
        <w:trPr>
          <w:trHeight w:val="20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0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66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  <w:tc>
          <w:tcPr>
            <w:tcW w:w="20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Финансовые затраты в действующих ценах соответствующих лет (тыс. рублей)</w:t>
            </w:r>
          </w:p>
        </w:tc>
        <w:tc>
          <w:tcPr>
            <w:tcW w:w="11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результаты, экономическая эффективность</w:t>
            </w:r>
          </w:p>
        </w:tc>
      </w:tr>
      <w:tr w:rsidR="005A5A8A" w:rsidTr="005A5A8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A8A" w:rsidTr="005A5A8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03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графика обязательных энергетических обследований муниципальных учреждений</w:t>
            </w:r>
          </w:p>
        </w:tc>
        <w:tc>
          <w:tcPr>
            <w:tcW w:w="6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 финансирование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Упорядочение проведения обязательных энергетических обследований</w:t>
            </w: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03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2.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энергетических обследований зданий, строений, сооружений</w:t>
            </w:r>
          </w:p>
        </w:tc>
        <w:tc>
          <w:tcPr>
            <w:tcW w:w="6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Рощинского сельского поселения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энергетических паспортов и мероприятий по энергосбережению</w:t>
            </w: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3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профильных специалистов основам энерго-сбережения и реализации договоров на энергоаудит и энергосервис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Профильные районные ведомства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 финансирование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в сфере энерго-ресурсосбережения</w:t>
            </w: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4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Пропаганда и методическая работа по вопросам энергосбережения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Рощинского сельского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требуется финансирование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lastRenderedPageBreak/>
              <w:t>5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ответственных за энергосбережение в учреждениях и организациях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 финансирование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18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6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Постоянный контроль, техни-ческий и финансовый учет эффекта от внедрения энерго-сберегающих мероприятий по энергосервисным договорам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требуется финансирование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12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7</w:t>
            </w:r>
          </w:p>
        </w:tc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ламп ДРЛ,  на светодиодные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Рощинского сельского поселения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потребления электроэнергии на освещение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 15-20%</w:t>
            </w: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12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8</w:t>
            </w:r>
          </w:p>
        </w:tc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Оптимизация тепловых сетей, количества котельных и их модернизация в деревне Шуя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«НЖКС»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ООО «НЖКС»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суммарных затрат на 30%</w:t>
            </w: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12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>9</w:t>
            </w:r>
          </w:p>
        </w:tc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в многоквартирных домах общедомовых приборов учёта коммунальных услуг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Управляющие организации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собственников жилья многоквартирных домов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платежей за коммунальные услуги до 5 %</w:t>
            </w:r>
          </w:p>
        </w:tc>
      </w:tr>
      <w:tr w:rsidR="005A5A8A" w:rsidTr="005A5A8A">
        <w:trPr>
          <w:trHeight w:val="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ind w:left="-108" w:right="-112"/>
              <w:jc w:val="center"/>
              <w:rPr>
                <w:rFonts w:ascii="Times New Roman" w:hAnsi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10 </w:t>
            </w:r>
          </w:p>
        </w:tc>
        <w:tc>
          <w:tcPr>
            <w:tcW w:w="10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Энергетические паспорта многоквартирных домов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Управляющие организации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собственников жилья многоквартирных домов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A5A8A" w:rsidRDefault="005A5A8A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зависимости от результатов паспортизации</w:t>
            </w:r>
          </w:p>
        </w:tc>
      </w:tr>
    </w:tbl>
    <w:p w:rsidR="005A5A8A" w:rsidRDefault="005A5A8A" w:rsidP="005A5A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5A8A" w:rsidRPr="00BF5AE2" w:rsidRDefault="005A5A8A" w:rsidP="00BF5AE2">
      <w:pPr>
        <w:spacing w:after="0"/>
        <w:rPr>
          <w:rFonts w:ascii="Times New Roman" w:hAnsi="Times New Roman"/>
          <w:sz w:val="28"/>
          <w:szCs w:val="28"/>
        </w:rPr>
      </w:pPr>
    </w:p>
    <w:sectPr w:rsidR="005A5A8A" w:rsidRPr="00BF5AE2" w:rsidSect="005A5A8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1ABF"/>
    <w:multiLevelType w:val="hybridMultilevel"/>
    <w:tmpl w:val="D02CCF74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>
    <w:nsid w:val="111F1113"/>
    <w:multiLevelType w:val="hybridMultilevel"/>
    <w:tmpl w:val="E4A2A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8139F"/>
    <w:multiLevelType w:val="hybridMultilevel"/>
    <w:tmpl w:val="CD502C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252385"/>
    <w:multiLevelType w:val="hybridMultilevel"/>
    <w:tmpl w:val="7FE613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EE796D"/>
    <w:multiLevelType w:val="hybridMultilevel"/>
    <w:tmpl w:val="C4160C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EB5364E"/>
    <w:multiLevelType w:val="hybridMultilevel"/>
    <w:tmpl w:val="0CE036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D9A27E9"/>
    <w:multiLevelType w:val="hybridMultilevel"/>
    <w:tmpl w:val="073256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F1F354C"/>
    <w:multiLevelType w:val="hybridMultilevel"/>
    <w:tmpl w:val="085E3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354A16"/>
    <w:multiLevelType w:val="hybridMultilevel"/>
    <w:tmpl w:val="B9C89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C2F56"/>
    <w:rsid w:val="00116F15"/>
    <w:rsid w:val="001A5819"/>
    <w:rsid w:val="001C2DCA"/>
    <w:rsid w:val="001D4F05"/>
    <w:rsid w:val="001F5EC6"/>
    <w:rsid w:val="00297F52"/>
    <w:rsid w:val="002B6DD4"/>
    <w:rsid w:val="003B7D55"/>
    <w:rsid w:val="00412E56"/>
    <w:rsid w:val="004A1C91"/>
    <w:rsid w:val="004C404D"/>
    <w:rsid w:val="0050392C"/>
    <w:rsid w:val="00505B33"/>
    <w:rsid w:val="00550C4E"/>
    <w:rsid w:val="005A5A8A"/>
    <w:rsid w:val="005C4A23"/>
    <w:rsid w:val="00623C77"/>
    <w:rsid w:val="006667D9"/>
    <w:rsid w:val="0075642F"/>
    <w:rsid w:val="008167C0"/>
    <w:rsid w:val="00836279"/>
    <w:rsid w:val="00905FA3"/>
    <w:rsid w:val="009B6E27"/>
    <w:rsid w:val="009C36C9"/>
    <w:rsid w:val="00AD5F5E"/>
    <w:rsid w:val="00AF10FB"/>
    <w:rsid w:val="00AF25FA"/>
    <w:rsid w:val="00AF39A0"/>
    <w:rsid w:val="00B9074E"/>
    <w:rsid w:val="00BD39F5"/>
    <w:rsid w:val="00BF5AE2"/>
    <w:rsid w:val="00C222AB"/>
    <w:rsid w:val="00D32D7F"/>
    <w:rsid w:val="00D570CF"/>
    <w:rsid w:val="00D66817"/>
    <w:rsid w:val="00D728AF"/>
    <w:rsid w:val="00D849D0"/>
    <w:rsid w:val="00D854D9"/>
    <w:rsid w:val="00E55B32"/>
    <w:rsid w:val="00EC792D"/>
    <w:rsid w:val="00F1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a7">
    <w:name w:val="Без интервала Знак"/>
    <w:link w:val="a8"/>
    <w:uiPriority w:val="1"/>
    <w:locked/>
    <w:rsid w:val="005A5A8A"/>
  </w:style>
  <w:style w:type="paragraph" w:styleId="a8">
    <w:name w:val="No Spacing"/>
    <w:link w:val="a7"/>
    <w:uiPriority w:val="1"/>
    <w:qFormat/>
    <w:rsid w:val="005A5A8A"/>
  </w:style>
  <w:style w:type="paragraph" w:styleId="a9">
    <w:name w:val="Balloon Text"/>
    <w:basedOn w:val="a"/>
    <w:link w:val="aa"/>
    <w:uiPriority w:val="99"/>
    <w:semiHidden/>
    <w:unhideWhenUsed/>
    <w:rsid w:val="005A5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A5A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3494</Words>
  <Characters>19919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2012-12-25T07:21:00Z</cp:lastPrinted>
  <dcterms:created xsi:type="dcterms:W3CDTF">2023-02-22T10:52:00Z</dcterms:created>
  <dcterms:modified xsi:type="dcterms:W3CDTF">2023-02-22T10:52:00Z</dcterms:modified>
</cp:coreProperties>
</file>