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586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r w:rsidRPr="001C2DCA">
        <w:rPr>
          <w:b w:val="0"/>
          <w:color w:val="000000"/>
          <w:sz w:val="28"/>
          <w:szCs w:val="28"/>
        </w:rPr>
        <w:t>Р Е Ш Е Н И Е</w:t>
      </w:r>
    </w:p>
    <w:p w:rsidR="001C2DCA" w:rsidRDefault="001C2DCA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D30C4" w:rsidRDefault="0003485E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24.07.2012 № 105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 о составе,</w:t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порядке подготовки и утверждения </w:t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местных нормативов градостроитель-</w:t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ного проектирования Рощинского</w:t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В соответствии с  частью 6 статьи 24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Рощинского сельского поселения, в целях урегулирования градостроительной деятельности на территории Рощинского сельского поселения, Совет депутатов Рощинского сельского поселения </w:t>
      </w:r>
    </w:p>
    <w:p w:rsidR="0003485E" w:rsidRDefault="0003485E" w:rsidP="0003485E">
      <w:pPr>
        <w:pStyle w:val="a5"/>
        <w:jc w:val="left"/>
      </w:pPr>
    </w:p>
    <w:p w:rsidR="0003485E" w:rsidRDefault="0003485E" w:rsidP="0003485E">
      <w:pPr>
        <w:pStyle w:val="a5"/>
        <w:jc w:val="left"/>
      </w:pPr>
      <w:r>
        <w:t>РЕШИЛ:</w:t>
      </w:r>
    </w:p>
    <w:p w:rsidR="0003485E" w:rsidRDefault="0003485E" w:rsidP="0003485E">
      <w:pPr>
        <w:pStyle w:val="a5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1. Утвердить прилагаемое Положение о составе, порядке подготовки и утверждения местных нормативов градостроительного проектирования Рощинского сельского поселения.</w:t>
      </w:r>
      <w:r>
        <w:rPr>
          <w:b w:val="0"/>
          <w:szCs w:val="28"/>
        </w:rPr>
        <w:br/>
        <w:t xml:space="preserve">          2.Опубликовать решение в информационном бюллетене «Рощинский вестник» и разместить на официальном сайте администрации.</w:t>
      </w: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      В.Б.Мячин</w:t>
      </w: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3485E" w:rsidRDefault="0003485E" w:rsidP="0003485E">
      <w:pPr>
        <w:ind w:firstLine="708"/>
      </w:pPr>
    </w:p>
    <w:p w:rsidR="0003485E" w:rsidRDefault="0003485E" w:rsidP="0003485E">
      <w:r>
        <w:t xml:space="preserve">           </w:t>
      </w:r>
    </w:p>
    <w:p w:rsidR="0003485E" w:rsidRDefault="0003485E" w:rsidP="0003485E">
      <w:r>
        <w:t xml:space="preserve">            </w:t>
      </w:r>
    </w:p>
    <w:p w:rsidR="0003485E" w:rsidRDefault="0003485E" w:rsidP="0003485E">
      <w:pPr>
        <w:ind w:left="5664" w:firstLine="708"/>
      </w:pP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Утверждено</w:t>
      </w:r>
    </w:p>
    <w:p w:rsidR="0003485E" w:rsidRDefault="0003485E" w:rsidP="0003485E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решением Совета депутатов</w:t>
      </w:r>
    </w:p>
    <w:p w:rsidR="0003485E" w:rsidRDefault="0003485E" w:rsidP="0003485E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Рощинского сельского поселения</w:t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color w:val="000000"/>
          <w:sz w:val="24"/>
          <w:szCs w:val="24"/>
        </w:rPr>
        <w:t>от 24.07.2012 № 105</w:t>
      </w:r>
    </w:p>
    <w:p w:rsidR="0003485E" w:rsidRDefault="0003485E" w:rsidP="0003485E">
      <w:pPr>
        <w:rPr>
          <w:b/>
        </w:rPr>
      </w:pPr>
    </w:p>
    <w:p w:rsidR="0003485E" w:rsidRDefault="0003485E" w:rsidP="0003485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</w:t>
      </w:r>
      <w:r>
        <w:rPr>
          <w:rFonts w:ascii="Times New Roman" w:hAnsi="Times New Roman"/>
          <w:b/>
          <w:sz w:val="24"/>
          <w:szCs w:val="24"/>
        </w:rPr>
        <w:br/>
        <w:t xml:space="preserve">о составе, порядке подготовки и утверждения </w:t>
      </w:r>
    </w:p>
    <w:p w:rsidR="0003485E" w:rsidRDefault="0003485E" w:rsidP="0003485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местных нормативов градостроительного проектирования Рощинского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</w:p>
    <w:p w:rsidR="0003485E" w:rsidRDefault="0003485E" w:rsidP="0003485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03485E" w:rsidRDefault="0003485E" w:rsidP="0003485E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Положение о составе, порядке подготовки и утверждения местных нормативов градостроительного проектирования поселения (далее – Положение) разработано в соответствии с частью 6 статьи 24 Градостроительного кодекса Российской Федерации (далее – ГрадК РФ), Федеральным законом от 6 октября 2003 года № 131–ФЗ «Об общих принципах организации местного самоуправления в Российской Федерации», Уставом Рощинского сельского поселения .</w:t>
      </w:r>
      <w:r>
        <w:rPr>
          <w:rFonts w:ascii="Times New Roman" w:hAnsi="Times New Roman"/>
          <w:sz w:val="24"/>
          <w:szCs w:val="24"/>
        </w:rPr>
        <w:br/>
        <w:t xml:space="preserve">            2. Настоящее Положение определяет состав, порядок подготовки и утверждения местных нормативов градостроительного проектирования Рощинского сельского поселения, цели и задачи их подготовки, а также случаи их применения.</w:t>
      </w:r>
      <w:r>
        <w:rPr>
          <w:rFonts w:ascii="Times New Roman" w:hAnsi="Times New Roman"/>
          <w:sz w:val="24"/>
          <w:szCs w:val="24"/>
        </w:rPr>
        <w:br/>
        <w:t xml:space="preserve">            3. Местные нормативы градостроительного проектирования (далее – нормативы) – муниципальный правовой акт, содержащий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инженерной инфраструктуры, благоустройства территории) и качественные требования к составу, содержанию и формам представления градостроительной документации.</w:t>
      </w:r>
      <w:r>
        <w:rPr>
          <w:rFonts w:ascii="Times New Roman" w:hAnsi="Times New Roman"/>
          <w:sz w:val="24"/>
          <w:szCs w:val="24"/>
        </w:rPr>
        <w:br/>
        <w:t xml:space="preserve">            4. Нормативы разрабатываются с учетом территориальных, природно-климатических, геологических, социально–экономических и иных особенностей поселения. Утверждение нормативов осуществляется с учетом особенностей населенных пунктов в границах поселения.</w:t>
      </w:r>
      <w:r>
        <w:rPr>
          <w:rFonts w:ascii="Times New Roman" w:hAnsi="Times New Roman"/>
          <w:sz w:val="24"/>
          <w:szCs w:val="24"/>
        </w:rPr>
        <w:br/>
        <w:t xml:space="preserve">            5. Нормативы не могут содержать минимальные расчетные показатели обеспечения благоприятных условий жизнедеятельности человека ниже, чем расчетные показатели обеспечения благоприятных условий жизнедеятельности человека, содержащиеся в нормативах градостроительного проектирования Новгородской области.</w:t>
      </w:r>
      <w:r>
        <w:rPr>
          <w:rFonts w:ascii="Times New Roman" w:hAnsi="Times New Roman"/>
          <w:sz w:val="24"/>
          <w:szCs w:val="24"/>
        </w:rPr>
        <w:br/>
        <w:t xml:space="preserve">            6. Минимальные расчетные показатели обеспечения благоприятных условий жизнедеятельности, содержащиеся в нормативах, применяются в отношении планируемых к строительству объектов капитального строительства и подлежащим застройке территориям (земельным участкам). Параметры объектов капитального строительства и земельных участков в существующей застройке, не соответствующие минимальным расчетным показателям обеспечения благоприятных условий жизнедеятельности нормативов, должны приводиться в соответствие с нормативами при наличии соответствующих условий (градостроительных, социально–экономических и др.).</w:t>
      </w:r>
      <w:r>
        <w:rPr>
          <w:rFonts w:ascii="Times New Roman" w:hAnsi="Times New Roman"/>
          <w:sz w:val="24"/>
          <w:szCs w:val="24"/>
        </w:rPr>
        <w:br/>
        <w:t xml:space="preserve">            7. Разработка нормативов осуществляется за счет средств местного бюджета.</w:t>
      </w:r>
      <w:r>
        <w:rPr>
          <w:rFonts w:ascii="Times New Roman" w:hAnsi="Times New Roman"/>
          <w:sz w:val="24"/>
          <w:szCs w:val="24"/>
        </w:rPr>
        <w:br/>
        <w:t xml:space="preserve">            8. Наряду с понятиями и определениями, используемыми в настоящем Положении в значениях, соответствующих ГрадК РФ, в настоящем Положении также используются следующие понятия:</w:t>
      </w:r>
      <w:r>
        <w:rPr>
          <w:rFonts w:ascii="Times New Roman" w:hAnsi="Times New Roman"/>
          <w:sz w:val="24"/>
          <w:szCs w:val="24"/>
        </w:rPr>
        <w:br/>
        <w:t xml:space="preserve">            1) </w:t>
      </w:r>
      <w:r>
        <w:rPr>
          <w:rFonts w:ascii="Times New Roman" w:hAnsi="Times New Roman"/>
          <w:b/>
          <w:sz w:val="24"/>
          <w:szCs w:val="24"/>
        </w:rPr>
        <w:t>градостроительное проектирование</w:t>
      </w:r>
      <w:r>
        <w:rPr>
          <w:rFonts w:ascii="Times New Roman" w:hAnsi="Times New Roman"/>
          <w:sz w:val="24"/>
          <w:szCs w:val="24"/>
        </w:rPr>
        <w:t xml:space="preserve"> – деятельность по подготовке проектов документов территориального планирования, документации по планировке территории и правил землепользования и застройки;</w:t>
      </w:r>
      <w:r>
        <w:rPr>
          <w:rFonts w:ascii="Times New Roman" w:hAnsi="Times New Roman"/>
          <w:sz w:val="24"/>
          <w:szCs w:val="24"/>
        </w:rPr>
        <w:br/>
        <w:t xml:space="preserve">           </w:t>
      </w:r>
    </w:p>
    <w:p w:rsidR="0003485E" w:rsidRDefault="0003485E" w:rsidP="0003485E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03485E" w:rsidRDefault="0003485E" w:rsidP="0003485E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2) </w:t>
      </w:r>
      <w:r>
        <w:rPr>
          <w:rFonts w:ascii="Times New Roman" w:hAnsi="Times New Roman"/>
          <w:b/>
          <w:sz w:val="24"/>
          <w:szCs w:val="24"/>
        </w:rPr>
        <w:t>документы градостроительного проектирования</w:t>
      </w:r>
      <w:r>
        <w:rPr>
          <w:rFonts w:ascii="Times New Roman" w:hAnsi="Times New Roman"/>
          <w:sz w:val="24"/>
          <w:szCs w:val="24"/>
        </w:rPr>
        <w:t xml:space="preserve"> – проекты документов территориального планирования, документации по планировке территории и правил землепользования и застройки.</w:t>
      </w:r>
      <w:r>
        <w:rPr>
          <w:rFonts w:ascii="Times New Roman" w:hAnsi="Times New Roman"/>
          <w:sz w:val="24"/>
          <w:szCs w:val="24"/>
        </w:rPr>
        <w:br/>
      </w:r>
    </w:p>
    <w:p w:rsidR="0003485E" w:rsidRDefault="0003485E" w:rsidP="000348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Цели, задачи и область применения нормативов</w:t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t xml:space="preserve">                 </w:t>
      </w:r>
      <w:r>
        <w:rPr>
          <w:rFonts w:ascii="Times New Roman" w:hAnsi="Times New Roman"/>
          <w:sz w:val="24"/>
          <w:szCs w:val="24"/>
        </w:rPr>
        <w:t>1. Нормативы разрабатываются в целях обеспечения такого пространственного развития территории Рощинского сельского поселения, которое соответствует качеству жизни населения, предусмотренному документами планирования социально–экономического развития Рощинского сельского поселения.</w:t>
      </w:r>
      <w:r>
        <w:rPr>
          <w:rFonts w:ascii="Times New Roman" w:hAnsi="Times New Roman"/>
          <w:sz w:val="24"/>
          <w:szCs w:val="24"/>
        </w:rPr>
        <w:br/>
        <w:t xml:space="preserve">              2. При подготовке генерального плана поселения используется следующая информация документов социально–экономического планирования:</w:t>
      </w:r>
      <w:r>
        <w:rPr>
          <w:rFonts w:ascii="Times New Roman" w:hAnsi="Times New Roman"/>
          <w:sz w:val="24"/>
          <w:szCs w:val="24"/>
        </w:rPr>
        <w:br/>
        <w:t>1) результаты прогнозирования демографической ситуации на территории, в том числе общей численности населения и половозрастной структуры;</w:t>
      </w:r>
      <w:r>
        <w:rPr>
          <w:rFonts w:ascii="Times New Roman" w:hAnsi="Times New Roman"/>
          <w:sz w:val="24"/>
          <w:szCs w:val="24"/>
        </w:rPr>
        <w:br/>
        <w:t>2) планируемые изменения отраслевой структуры занятости населения на территории;</w:t>
      </w:r>
      <w:r>
        <w:rPr>
          <w:rFonts w:ascii="Times New Roman" w:hAnsi="Times New Roman"/>
          <w:sz w:val="24"/>
          <w:szCs w:val="24"/>
        </w:rPr>
        <w:br/>
        <w:t>3) планируемые изменения реальных доходов населения;</w:t>
      </w:r>
      <w:r>
        <w:rPr>
          <w:rFonts w:ascii="Times New Roman" w:hAnsi="Times New Roman"/>
          <w:sz w:val="24"/>
          <w:szCs w:val="24"/>
        </w:rPr>
        <w:br/>
        <w:t>4) планируемые изменения отраслевой структуры производства на территории;</w:t>
      </w:r>
      <w:r>
        <w:rPr>
          <w:rFonts w:ascii="Times New Roman" w:hAnsi="Times New Roman"/>
          <w:sz w:val="24"/>
          <w:szCs w:val="24"/>
        </w:rPr>
        <w:br/>
        <w:t>5) планируемые инвестиции в строительство объектов социального и культурно-бытового обслуживания населения с определенными характеристиками (вид объекта, мощность, численность сотрудников и др.);</w:t>
      </w:r>
      <w:r>
        <w:rPr>
          <w:rFonts w:ascii="Times New Roman" w:hAnsi="Times New Roman"/>
          <w:sz w:val="24"/>
          <w:szCs w:val="24"/>
        </w:rPr>
        <w:br/>
        <w:t>6) планируемые инвестиции в строительство производственных объектов (вид объекта, численность сотрудников, предполагаемый доход сотрудников и др.);</w:t>
      </w:r>
      <w:r>
        <w:rPr>
          <w:rFonts w:ascii="Times New Roman" w:hAnsi="Times New Roman"/>
          <w:sz w:val="24"/>
          <w:szCs w:val="24"/>
        </w:rPr>
        <w:br/>
        <w:t>7) иная информация.</w:t>
      </w:r>
      <w:r>
        <w:rPr>
          <w:rFonts w:ascii="Times New Roman" w:hAnsi="Times New Roman"/>
          <w:sz w:val="24"/>
          <w:szCs w:val="24"/>
        </w:rPr>
        <w:br/>
        <w:t xml:space="preserve">              3. При отсутствии в поселении утвержденных документов стратегического социально–экономического планирования и программ, включающих в себя сферы анализа и принятия решений в области демографии, рынка рабочей силы и развития производства, в процессе подготовки проекта генерального плана Рощинского сельского поселения  необходимо осуществлять планирование развития территории в сферах производства, численности населения и трудовых ресурсов.</w:t>
      </w:r>
      <w:r>
        <w:rPr>
          <w:rFonts w:ascii="Times New Roman" w:hAnsi="Times New Roman"/>
          <w:sz w:val="24"/>
          <w:szCs w:val="24"/>
        </w:rPr>
        <w:br/>
        <w:t xml:space="preserve">             4. Утверждаемыми решениями в составе генерального плана Рощинского сельского поселения  являются решения:</w:t>
      </w:r>
      <w:r>
        <w:rPr>
          <w:rFonts w:ascii="Times New Roman" w:hAnsi="Times New Roman"/>
          <w:sz w:val="24"/>
          <w:szCs w:val="24"/>
        </w:rPr>
        <w:br/>
        <w:t>1) об утверждении границ населенных пунктов в составе поселения;</w:t>
      </w:r>
      <w:r>
        <w:rPr>
          <w:rFonts w:ascii="Times New Roman" w:hAnsi="Times New Roman"/>
          <w:sz w:val="24"/>
          <w:szCs w:val="24"/>
        </w:rPr>
        <w:br/>
        <w:t>2) о планируемых границах земель промышленности, энергетики, транспорта, связи;</w:t>
      </w:r>
      <w:r>
        <w:rPr>
          <w:rFonts w:ascii="Times New Roman" w:hAnsi="Times New Roman"/>
          <w:sz w:val="24"/>
          <w:szCs w:val="24"/>
        </w:rPr>
        <w:br/>
        <w:t>3) о границах функциональных зон с отображением параметров планируемого развития таких зон;</w:t>
      </w:r>
      <w:r>
        <w:rPr>
          <w:rFonts w:ascii="Times New Roman" w:hAnsi="Times New Roman"/>
          <w:sz w:val="24"/>
          <w:szCs w:val="24"/>
        </w:rPr>
        <w:br/>
        <w:t>4) о границах зон планируемого размещения объектов капитального строительства местного значения.</w:t>
      </w:r>
      <w:r>
        <w:rPr>
          <w:rFonts w:ascii="Times New Roman" w:hAnsi="Times New Roman"/>
          <w:sz w:val="24"/>
          <w:szCs w:val="24"/>
        </w:rPr>
        <w:br/>
        <w:t xml:space="preserve">             5. Посредством разработки проектов планировки территории выделяются элементы планировочной структуры территории (кварталы, микрорайоны, иные элементы), уточняются характеристики планируемого развития территорий функциональных зон, параметры застройки, а также характеристики развития систем социального, транспортного обслуживания и инженерно– технического обеспечения, необходимые для развития территории.</w:t>
      </w:r>
      <w:r>
        <w:rPr>
          <w:rFonts w:ascii="Times New Roman" w:hAnsi="Times New Roman"/>
          <w:sz w:val="24"/>
          <w:szCs w:val="24"/>
        </w:rPr>
        <w:br/>
        <w:t xml:space="preserve">             6. При разработке проектов межевания территории устанавливаются границы земельных участков в составе застроенных и подлежащих застройке территорий, находящихся в границах элементов планировочной структуры, установленных проектами планировки территории.</w:t>
      </w:r>
      <w:r>
        <w:rPr>
          <w:rFonts w:ascii="Times New Roman" w:hAnsi="Times New Roman"/>
          <w:sz w:val="24"/>
          <w:szCs w:val="24"/>
        </w:rPr>
        <w:br/>
        <w:t xml:space="preserve">              7. Нормативы решают следующие основные задачи:</w:t>
      </w:r>
      <w:r>
        <w:rPr>
          <w:rFonts w:ascii="Times New Roman" w:hAnsi="Times New Roman"/>
          <w:sz w:val="24"/>
          <w:szCs w:val="24"/>
        </w:rPr>
        <w:br/>
        <w:t>1) установление минимального набора показателей, расчет которых необходим при разработке документов градостроительного проектирования;</w:t>
      </w:r>
      <w:r>
        <w:rPr>
          <w:rFonts w:ascii="Times New Roman" w:hAnsi="Times New Roman"/>
          <w:sz w:val="24"/>
          <w:szCs w:val="24"/>
        </w:rPr>
        <w:br/>
        <w:t>2) распределение используемых при проектировании показателей на группы по видам градостроительной документации (словосочетания «документы градостроительного проектирования» и «градостроительная документация» используются в настоящем Положении как равнозначные);</w:t>
      </w:r>
      <w:r>
        <w:rPr>
          <w:rFonts w:ascii="Times New Roman" w:hAnsi="Times New Roman"/>
          <w:sz w:val="24"/>
          <w:szCs w:val="24"/>
        </w:rPr>
        <w:br/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обеспечение оценки качества градостроительной документации в плане соответствия её решений целям повышения качества жизни населения;</w:t>
      </w:r>
      <w:r>
        <w:rPr>
          <w:rFonts w:ascii="Times New Roman" w:hAnsi="Times New Roman"/>
          <w:sz w:val="24"/>
          <w:szCs w:val="24"/>
        </w:rPr>
        <w:br/>
        <w:t>4) обеспечение постоянного контроля соответствия проектных решений градостроительной документации изменяющимся социально–экономическим условиям на территории;</w:t>
      </w:r>
      <w:r>
        <w:rPr>
          <w:rFonts w:ascii="Times New Roman" w:hAnsi="Times New Roman"/>
          <w:sz w:val="24"/>
          <w:szCs w:val="24"/>
        </w:rPr>
        <w:br/>
        <w:t>5) приведение в соответствие с требованиями действующего законодательства о градостроительной деятельности терминологии, используемой в применяемых при разработке нормативов нормативно–технических документах СССР и РСФСР, действующих в части, не противоречащей законодательству Российской Федерации (в том числе наименований органов власти и управления, названий устаревших видов градостроительной документации и др.);</w:t>
      </w:r>
      <w:r>
        <w:rPr>
          <w:rFonts w:ascii="Times New Roman" w:hAnsi="Times New Roman"/>
          <w:sz w:val="24"/>
          <w:szCs w:val="24"/>
        </w:rPr>
        <w:br/>
        <w:t>6) установление требований к материалам, сдаваемым в составе документов территориального планирования и документации по планировке территории, для обеспечения формирования информационных ресурсов информационной системы обеспечения градостроительной деятельности муниципального района, в состав которого входит поселение, а также требования к показателям, отражаемым в основной (утверждаемой) части градостроительной документации и материалах по ее обоснованию.</w:t>
      </w:r>
      <w:r>
        <w:rPr>
          <w:rFonts w:ascii="Times New Roman" w:hAnsi="Times New Roman"/>
          <w:sz w:val="24"/>
          <w:szCs w:val="24"/>
        </w:rPr>
        <w:br/>
        <w:t xml:space="preserve">            8. Нормативы применяются в следующих случаях: </w:t>
      </w:r>
      <w:r>
        <w:rPr>
          <w:rFonts w:ascii="Times New Roman" w:hAnsi="Times New Roman"/>
          <w:sz w:val="24"/>
          <w:szCs w:val="24"/>
        </w:rPr>
        <w:br/>
        <w:t>1) при подготовке проекта генерального плана поселения, проекта правил землепользования и застройки поселения и документации по планировке территории поселения, а также при внесении изменений в указанные виды градостроительной документации;</w:t>
      </w:r>
      <w:r>
        <w:rPr>
          <w:rFonts w:ascii="Times New Roman" w:hAnsi="Times New Roman"/>
          <w:sz w:val="24"/>
          <w:szCs w:val="24"/>
        </w:rPr>
        <w:br/>
        <w:t>2) при согласовании проектов документов территориального планирования поселения с органами государственной власти и органами местного самоуправления в случаях и порядке, предусмотренных ГрадК РФ;</w:t>
      </w:r>
      <w:r>
        <w:rPr>
          <w:rFonts w:ascii="Times New Roman" w:hAnsi="Times New Roman"/>
          <w:sz w:val="24"/>
          <w:szCs w:val="24"/>
        </w:rPr>
        <w:br/>
        <w:t>3) при проведении публичных слушаний по проекту генерального плана поселения, проекту правил землепользования и застройки поселения, проектам планировки территории поселения и проектам межевания территории, подготовленным в составе документации по планировке территории, а также при проведении публичных слушаний по внесению изменений в указанные виды градостроительной документации;</w:t>
      </w:r>
      <w:r>
        <w:rPr>
          <w:rFonts w:ascii="Times New Roman" w:hAnsi="Times New Roman"/>
          <w:sz w:val="24"/>
          <w:szCs w:val="24"/>
        </w:rPr>
        <w:br/>
        <w:t>4) при проведении уполномоченным органом местной администрации поселения в области градостроительной деятельности (далее – уполномоченный орган) проверки подготовленной документации по планировке территории на соответствие требованиям, предусмотренным в частью 10 статьи 45 ГрадК РФ.</w:t>
      </w:r>
      <w:r>
        <w:rPr>
          <w:rFonts w:ascii="Times New Roman" w:hAnsi="Times New Roman"/>
          <w:sz w:val="24"/>
          <w:szCs w:val="24"/>
        </w:rPr>
        <w:br/>
        <w:t xml:space="preserve">             9. Настоящие нормативы могут применяться уполномоченным органом государственной власти Новгородской области при осуществлении контроля за соблюдением законодательства о градостроительной деятельности органами местного самоуправления поселения.</w:t>
      </w:r>
      <w:r>
        <w:rPr>
          <w:rFonts w:ascii="Times New Roman" w:hAnsi="Times New Roman"/>
          <w:sz w:val="24"/>
          <w:szCs w:val="24"/>
        </w:rPr>
        <w:br/>
      </w:r>
      <w:r>
        <w:br/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b/>
          <w:sz w:val="24"/>
          <w:szCs w:val="24"/>
        </w:rPr>
        <w:t>3. Состав нормативов</w:t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t xml:space="preserve">                </w:t>
      </w:r>
      <w:r>
        <w:rPr>
          <w:rFonts w:ascii="Times New Roman" w:hAnsi="Times New Roman"/>
          <w:sz w:val="24"/>
          <w:szCs w:val="24"/>
        </w:rPr>
        <w:t>1. Показатели, содержащиеся в нормативах, распределяются на группы по видам градостроительной документации Рощинского сельского поселения .</w:t>
      </w:r>
      <w:r>
        <w:rPr>
          <w:rFonts w:ascii="Times New Roman" w:hAnsi="Times New Roman"/>
          <w:sz w:val="24"/>
          <w:szCs w:val="24"/>
        </w:rPr>
        <w:br/>
        <w:t xml:space="preserve">             2. Расчет показателя, отнесенного к определенному виду градостроительной документации, производится при разработке соответствующего документа. Показатель может относиться одновременно к нескольким видам градостроительной документации.</w:t>
      </w:r>
      <w:r>
        <w:rPr>
          <w:rFonts w:ascii="Times New Roman" w:hAnsi="Times New Roman"/>
          <w:sz w:val="24"/>
          <w:szCs w:val="24"/>
        </w:rPr>
        <w:br/>
        <w:t xml:space="preserve">             3. В нормативах устанавливаются следующие группы показателей:</w:t>
      </w:r>
      <w:r>
        <w:rPr>
          <w:rFonts w:ascii="Times New Roman" w:hAnsi="Times New Roman"/>
          <w:sz w:val="24"/>
          <w:szCs w:val="24"/>
        </w:rPr>
        <w:br/>
        <w:t>1) показатели по обеспечению жителей поселения услугами электро-, тепло- и газоснабжения, водоснабжения и водоотведения, снабжения населения топливом;</w:t>
      </w:r>
      <w:r>
        <w:rPr>
          <w:rFonts w:ascii="Times New Roman" w:hAnsi="Times New Roman"/>
          <w:sz w:val="24"/>
          <w:szCs w:val="24"/>
        </w:rPr>
        <w:br/>
        <w:t>2) показатели по обеспечению жителей поселения автомобильными дорогами общего пользования, мостами и иными транспортными сооружениями в границах населенных пунктов поселений, кроме дорог и сооружений федерального и регионального значения, общественными транспортными услугами;</w:t>
      </w:r>
      <w:r>
        <w:rPr>
          <w:rFonts w:ascii="Times New Roman" w:hAnsi="Times New Roman"/>
          <w:sz w:val="24"/>
          <w:szCs w:val="24"/>
        </w:rPr>
        <w:br/>
        <w:t>3) показатели по обеспечению жителей поселения жилищным фондом социального использования;</w:t>
      </w:r>
      <w:r>
        <w:rPr>
          <w:rFonts w:ascii="Times New Roman" w:hAnsi="Times New Roman"/>
          <w:sz w:val="24"/>
          <w:szCs w:val="24"/>
        </w:rPr>
        <w:br/>
        <w:t>4) показатели по обеспечению поселения местами захоронений;</w:t>
      </w:r>
      <w:r>
        <w:rPr>
          <w:rFonts w:ascii="Times New Roman" w:hAnsi="Times New Roman"/>
          <w:sz w:val="24"/>
          <w:szCs w:val="24"/>
        </w:rPr>
        <w:br/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показатели по обеспечению жителей поселения услугами связи, общественного питания, торговли и бытового обслуживания;</w:t>
      </w:r>
      <w:r>
        <w:rPr>
          <w:rFonts w:ascii="Times New Roman" w:hAnsi="Times New Roman"/>
          <w:sz w:val="24"/>
          <w:szCs w:val="24"/>
        </w:rPr>
        <w:br/>
        <w:t>6) показатели по обеспечению жителей поселения библиотечным обслуживанием, услугами организаций культуры, физической культуры и спорта;</w:t>
      </w:r>
      <w:r>
        <w:rPr>
          <w:rFonts w:ascii="Times New Roman" w:hAnsi="Times New Roman"/>
          <w:sz w:val="24"/>
          <w:szCs w:val="24"/>
        </w:rPr>
        <w:br/>
        <w:t>7) показатели по благоустройству и озеленению территории поселения, организации освещения улиц;</w:t>
      </w:r>
      <w:r>
        <w:rPr>
          <w:rFonts w:ascii="Times New Roman" w:hAnsi="Times New Roman"/>
          <w:sz w:val="24"/>
          <w:szCs w:val="24"/>
        </w:rPr>
        <w:br/>
        <w:t>8) показатели по услугам утилизации и переработки бытовых и промышленных отходов;</w:t>
      </w:r>
      <w:r>
        <w:rPr>
          <w:rFonts w:ascii="Times New Roman" w:hAnsi="Times New Roman"/>
          <w:sz w:val="24"/>
          <w:szCs w:val="24"/>
        </w:rPr>
        <w:br/>
        <w:t>9) иные показатели.</w:t>
      </w:r>
      <w:r>
        <w:rPr>
          <w:rFonts w:ascii="Times New Roman" w:hAnsi="Times New Roman"/>
          <w:sz w:val="24"/>
          <w:szCs w:val="24"/>
        </w:rPr>
        <w:br/>
        <w:t xml:space="preserve">               4. Нормативы должны предусматривать следующие разделы:</w:t>
      </w:r>
      <w:r>
        <w:rPr>
          <w:rFonts w:ascii="Times New Roman" w:hAnsi="Times New Roman"/>
          <w:sz w:val="24"/>
          <w:szCs w:val="24"/>
        </w:rPr>
        <w:br/>
        <w:t>1) «общие положения» - содержащий анализ существующей нормативно–правовой базы по данному вопросу, информацию об использованных при разработке документа нормативных правовых актах, цели и задачи, которые решаются разработкой нормативов;</w:t>
      </w:r>
      <w:r>
        <w:rPr>
          <w:rFonts w:ascii="Times New Roman" w:hAnsi="Times New Roman"/>
          <w:sz w:val="24"/>
          <w:szCs w:val="24"/>
        </w:rPr>
        <w:br/>
        <w:t>2) «область применения» - содержащий информацию о сфере действия нормативов;</w:t>
      </w:r>
      <w:r>
        <w:rPr>
          <w:rFonts w:ascii="Times New Roman" w:hAnsi="Times New Roman"/>
          <w:sz w:val="24"/>
          <w:szCs w:val="24"/>
        </w:rPr>
        <w:br/>
        <w:t>3) «термины и определения» - содержащий расшифровку основных терминов и определений, которые используются в нормативах;</w:t>
      </w:r>
      <w:r>
        <w:rPr>
          <w:rFonts w:ascii="Times New Roman" w:hAnsi="Times New Roman"/>
          <w:sz w:val="24"/>
          <w:szCs w:val="24"/>
        </w:rPr>
        <w:br/>
        <w:t>4) раздел (или разделы), содержащий непосредственно информацию о нормативах;</w:t>
      </w:r>
      <w:r>
        <w:rPr>
          <w:rFonts w:ascii="Times New Roman" w:hAnsi="Times New Roman"/>
          <w:sz w:val="24"/>
          <w:szCs w:val="24"/>
        </w:rPr>
        <w:br/>
        <w:t>5) прилагаемые таблицы, схемы, показатели и формулы;</w:t>
      </w:r>
      <w:r>
        <w:rPr>
          <w:rFonts w:ascii="Times New Roman" w:hAnsi="Times New Roman"/>
          <w:sz w:val="24"/>
          <w:szCs w:val="24"/>
        </w:rPr>
        <w:br/>
        <w:t>6) иные разделы.</w:t>
      </w:r>
      <w:r>
        <w:rPr>
          <w:rFonts w:ascii="Times New Roman" w:hAnsi="Times New Roman"/>
          <w:sz w:val="24"/>
          <w:szCs w:val="24"/>
        </w:rPr>
        <w:br/>
        <w:t xml:space="preserve">               5. В целях утверждения нормативов осуществляется подготовка соответствующих материалов по обоснованию их проекта.</w:t>
      </w:r>
      <w:r>
        <w:rPr>
          <w:rFonts w:ascii="Times New Roman" w:hAnsi="Times New Roman"/>
          <w:sz w:val="24"/>
          <w:szCs w:val="24"/>
        </w:rPr>
        <w:br/>
        <w:t xml:space="preserve">               6. Материалы по обоснованию проекта нормативов представляют собой пояснительную записку, содержащую обоснование установления нормативов (их состава и величины), а также иных положений, если таковые определены в градостроительном задании на разработку нормативов.</w:t>
      </w:r>
      <w:r>
        <w:rPr>
          <w:rFonts w:ascii="Times New Roman" w:hAnsi="Times New Roman"/>
          <w:sz w:val="24"/>
          <w:szCs w:val="24"/>
        </w:rPr>
        <w:br/>
      </w:r>
      <w:r>
        <w:br/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b/>
          <w:sz w:val="24"/>
          <w:szCs w:val="24"/>
        </w:rPr>
        <w:t>4. Порядок подготовки проекта нормативов</w:t>
      </w:r>
    </w:p>
    <w:p w:rsidR="0003485E" w:rsidRDefault="0003485E" w:rsidP="000348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t xml:space="preserve"> </w:t>
      </w:r>
      <w:r>
        <w:rPr>
          <w:rFonts w:ascii="Times New Roman" w:hAnsi="Times New Roman"/>
          <w:sz w:val="24"/>
          <w:szCs w:val="24"/>
        </w:rPr>
        <w:t>1. Решение о подготовке проекта нормативов принимается главой Рощинского сельского поселения .</w:t>
      </w:r>
      <w:r>
        <w:rPr>
          <w:rFonts w:ascii="Times New Roman" w:hAnsi="Times New Roman"/>
          <w:sz w:val="24"/>
          <w:szCs w:val="24"/>
        </w:rPr>
        <w:br/>
        <w:t xml:space="preserve">               2. Организацию подготовки проекта нормативов осуществляет уполномоченный орган в соответствии с ГрадК РФ, иными федеральными и региональными нормативными правовыми актами, нормативно-техническими документами, а также Уставом и муниципальными правовыми актами поселения.</w:t>
      </w:r>
      <w:r>
        <w:rPr>
          <w:rFonts w:ascii="Times New Roman" w:hAnsi="Times New Roman"/>
          <w:sz w:val="24"/>
          <w:szCs w:val="24"/>
        </w:rPr>
        <w:br/>
        <w:t xml:space="preserve">               3. Уполномоченный орган подготавливает градостроительное задание на разработку проекта нормативов, календарный план разработки и смету стоимости работ по разработке проекта нормативов.</w:t>
      </w:r>
      <w:r>
        <w:rPr>
          <w:rFonts w:ascii="Times New Roman" w:hAnsi="Times New Roman"/>
          <w:sz w:val="24"/>
          <w:szCs w:val="24"/>
        </w:rPr>
        <w:br/>
        <w:t xml:space="preserve">                4. Для подготовки проекта нормативов среди проектных организаций проводится конкурс на заключение муниципального контракта.</w:t>
      </w:r>
      <w:r>
        <w:rPr>
          <w:rFonts w:ascii="Times New Roman" w:hAnsi="Times New Roman"/>
          <w:sz w:val="24"/>
          <w:szCs w:val="24"/>
        </w:rPr>
        <w:br/>
        <w:t xml:space="preserve">                5. Конкурсы проводятся в соответствии с федеральным законодательством о размещении заказов на поставки товаров, выполнение работ, оказание услуг для государственных и муниципальных нужд и иным действующим законодательством.</w:t>
      </w:r>
      <w:r>
        <w:rPr>
          <w:rFonts w:ascii="Times New Roman" w:hAnsi="Times New Roman"/>
          <w:sz w:val="24"/>
          <w:szCs w:val="24"/>
        </w:rPr>
        <w:br/>
        <w:t xml:space="preserve">                6. Администрация Рощинского сельского поселения  оказывает содействие исполнителю работ по подготовке проекта нормативов (далее – исполнитель) в сборе исходной информации для разработки указанного проекта, осуществляет приемку и согласование промежуточных этапов работ.</w:t>
      </w:r>
      <w:r>
        <w:rPr>
          <w:rFonts w:ascii="Times New Roman" w:hAnsi="Times New Roman"/>
          <w:sz w:val="24"/>
          <w:szCs w:val="24"/>
        </w:rPr>
        <w:br/>
        <w:t xml:space="preserve">                7. После завершения работ исполнитель направляет проект нормативов в администрацию Рощинского сельского поселения .</w:t>
      </w:r>
      <w:r>
        <w:rPr>
          <w:rFonts w:ascii="Times New Roman" w:hAnsi="Times New Roman"/>
          <w:sz w:val="24"/>
          <w:szCs w:val="24"/>
        </w:rPr>
        <w:br/>
        <w:t xml:space="preserve">                8. Администрация Рощинского сельского поселения  обеспечивает рассылку проекта нормативов заинтересованным органам администрации Валдайского муниципального района, в муниципальные предприятия, учреждения и организации для согласования. Заинтересованные органы, предприятия, учреждения и организации рассматривают поступивший проект нормативов в двухнедельный срок со дня получения такого проекта, подготавливают соответствующие заключения о согласовании проекта нормативов или об отказе в согласовании с перечнем предложений и замечаний.</w:t>
      </w:r>
      <w:r>
        <w:rPr>
          <w:rFonts w:ascii="Times New Roman" w:hAnsi="Times New Roman"/>
          <w:sz w:val="24"/>
          <w:szCs w:val="24"/>
        </w:rPr>
        <w:br/>
        <w:t xml:space="preserve">               </w:t>
      </w:r>
    </w:p>
    <w:p w:rsidR="0003485E" w:rsidRDefault="0003485E" w:rsidP="0003485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 Администрация Рощинского сельского поселения  обобщает поступившие заключения, подготавливает сводное заключение и направляет его исполнителю для рассмотрения и доработки проекта нормативов.</w:t>
      </w:r>
      <w:r>
        <w:rPr>
          <w:rFonts w:ascii="Times New Roman" w:hAnsi="Times New Roman"/>
          <w:sz w:val="24"/>
          <w:szCs w:val="24"/>
        </w:rPr>
        <w:br/>
        <w:t xml:space="preserve">             10. В случае возникновения спорных вопросов при рассмотрении исполнителем поступивших предложений и замечаний, администрацией Рощинского сельского поселения  может быть создана согласительная комиссия из числа представителей администрации Рощинского сельского поселения, исполнителя и заинтересованных органов администрации Валдайского муниципального  района, муниципальных предприятий, учреждений и организаций, внесших соответствующие предложения и замечания.</w:t>
      </w:r>
      <w:r>
        <w:rPr>
          <w:rFonts w:ascii="Times New Roman" w:hAnsi="Times New Roman"/>
          <w:sz w:val="24"/>
          <w:szCs w:val="24"/>
        </w:rPr>
        <w:br/>
        <w:t xml:space="preserve">               11. Доработанный проект нормативов исполнитель представляет в администрацию Рощинского сельского поселения  не позднее одного месяца со дня получения сводного заключения, если для устранения поступивших замечаний не потребуется более продолжительный срок, определяемый уполномоченным органом.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>5. Порядок утверждения нормативов</w:t>
      </w:r>
      <w:r>
        <w:rPr>
          <w:rFonts w:ascii="Times New Roman" w:hAnsi="Times New Roman"/>
          <w:sz w:val="24"/>
          <w:szCs w:val="24"/>
        </w:rPr>
        <w:br/>
        <w:t xml:space="preserve">                 1. Глава Рощинского сельского поселения  в недельный срок со дня получения от исполнителя доработанного с учетом сводного заключения проекта нормативов принимает решение об утверждении нормативов или об отклонении представленного проекта и направлении его на доработку.</w:t>
      </w:r>
      <w:r>
        <w:rPr>
          <w:rFonts w:ascii="Times New Roman" w:hAnsi="Times New Roman"/>
          <w:sz w:val="24"/>
          <w:szCs w:val="24"/>
        </w:rPr>
        <w:br/>
        <w:t xml:space="preserve">                 2. Утвержденные нормативы подлежат опубликованию в порядке, установленном для официального опубликования муниципальных правовых актов поселения, иной официальной информации, и размещаются на официальном сайте поселения в сети Интернет.</w:t>
      </w:r>
      <w:r>
        <w:rPr>
          <w:rFonts w:ascii="Times New Roman" w:hAnsi="Times New Roman"/>
          <w:sz w:val="24"/>
          <w:szCs w:val="24"/>
        </w:rPr>
        <w:br/>
        <w:t xml:space="preserve">                 3. Утвержденные нормативы действуют до тех пор, пока не внесены изменения в документы стратегического социально-экономического планирования и (или) нормативно-правовые акты и нормативно-технические документы, которые были использованы при подготовке нормативов.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6. Порядок внесения изменений в нормативы</w:t>
      </w:r>
      <w:r>
        <w:rPr>
          <w:rFonts w:ascii="Times New Roman" w:hAnsi="Times New Roman"/>
          <w:sz w:val="24"/>
          <w:szCs w:val="24"/>
        </w:rPr>
        <w:br/>
        <w:t xml:space="preserve">                  1. Внесение изменений в нормативы осуществляется в порядке, предусмотренном разделами 4 и 5 настоящего Положения.</w:t>
      </w:r>
      <w:r>
        <w:rPr>
          <w:rFonts w:ascii="Times New Roman" w:hAnsi="Times New Roman"/>
          <w:sz w:val="24"/>
          <w:szCs w:val="24"/>
        </w:rPr>
        <w:br/>
        <w:t xml:space="preserve">                  2. Нормативы подлежат корректировке в случае утверждения отсутствовавших при их разработке документов стратегического социально-экономического планирования поселения и/или нормативно-правовых актов и нормативно-технических документов.</w:t>
      </w:r>
      <w:r>
        <w:rPr>
          <w:rFonts w:ascii="Times New Roman" w:hAnsi="Times New Roman"/>
          <w:sz w:val="24"/>
          <w:szCs w:val="24"/>
        </w:rPr>
        <w:br/>
      </w:r>
    </w:p>
    <w:p w:rsidR="0003485E" w:rsidRDefault="0003485E" w:rsidP="000348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485E" w:rsidRDefault="0003485E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3485E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A33944"/>
    <w:multiLevelType w:val="hybridMultilevel"/>
    <w:tmpl w:val="77522746"/>
    <w:lvl w:ilvl="0" w:tplc="11949AAE">
      <w:start w:val="4"/>
      <w:numFmt w:val="decimal"/>
      <w:lvlText w:val="%1."/>
      <w:lvlJc w:val="left"/>
      <w:pPr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3485E"/>
    <w:rsid w:val="000648F5"/>
    <w:rsid w:val="00073398"/>
    <w:rsid w:val="00106DAF"/>
    <w:rsid w:val="00107D16"/>
    <w:rsid w:val="0011256C"/>
    <w:rsid w:val="00175876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17C7E"/>
    <w:rsid w:val="00494C6A"/>
    <w:rsid w:val="004A1C91"/>
    <w:rsid w:val="0050392C"/>
    <w:rsid w:val="005561EB"/>
    <w:rsid w:val="00580E3D"/>
    <w:rsid w:val="005C4A23"/>
    <w:rsid w:val="0061048F"/>
    <w:rsid w:val="00623C77"/>
    <w:rsid w:val="00643310"/>
    <w:rsid w:val="006667D9"/>
    <w:rsid w:val="006E590A"/>
    <w:rsid w:val="007231DA"/>
    <w:rsid w:val="0075642F"/>
    <w:rsid w:val="00782F34"/>
    <w:rsid w:val="007A017C"/>
    <w:rsid w:val="00836279"/>
    <w:rsid w:val="00884F65"/>
    <w:rsid w:val="00890C62"/>
    <w:rsid w:val="008F50B3"/>
    <w:rsid w:val="00905FA3"/>
    <w:rsid w:val="009B6E27"/>
    <w:rsid w:val="009C36C9"/>
    <w:rsid w:val="009C5A05"/>
    <w:rsid w:val="009E6A41"/>
    <w:rsid w:val="00AB4B6A"/>
    <w:rsid w:val="00AD3557"/>
    <w:rsid w:val="00AD5F5E"/>
    <w:rsid w:val="00AF10FB"/>
    <w:rsid w:val="00AF39A0"/>
    <w:rsid w:val="00B907E8"/>
    <w:rsid w:val="00BD39F5"/>
    <w:rsid w:val="00BF5AE2"/>
    <w:rsid w:val="00C222AB"/>
    <w:rsid w:val="00C97834"/>
    <w:rsid w:val="00CF06B6"/>
    <w:rsid w:val="00D32D7F"/>
    <w:rsid w:val="00D570CF"/>
    <w:rsid w:val="00D66817"/>
    <w:rsid w:val="00D728AF"/>
    <w:rsid w:val="00D849D0"/>
    <w:rsid w:val="00D854D9"/>
    <w:rsid w:val="00DE7608"/>
    <w:rsid w:val="00E03F87"/>
    <w:rsid w:val="00E55B32"/>
    <w:rsid w:val="00E87CD6"/>
    <w:rsid w:val="00E916F5"/>
    <w:rsid w:val="00F14CD1"/>
    <w:rsid w:val="00F702A3"/>
    <w:rsid w:val="00FD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FD30C4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2012-07-25T06:52:00Z</cp:lastPrinted>
  <dcterms:created xsi:type="dcterms:W3CDTF">2023-02-22T10:43:00Z</dcterms:created>
  <dcterms:modified xsi:type="dcterms:W3CDTF">2023-02-22T10:43:00Z</dcterms:modified>
</cp:coreProperties>
</file>