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547"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2908A0"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103</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 внесении изменений </w:t>
      </w: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в решение Совета депутатов </w:t>
      </w: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Рощинского сельского поселения </w:t>
      </w: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от 28.10.2010 № 12 «Об утверждении </w:t>
      </w: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Положения об оплате труда </w:t>
      </w: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муниципальных служащих </w:t>
      </w:r>
    </w:p>
    <w:p w:rsidR="002908A0" w:rsidRDefault="002908A0" w:rsidP="002908A0">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Рощинского сельского поселения»</w:t>
      </w:r>
    </w:p>
    <w:p w:rsidR="002908A0" w:rsidRDefault="002908A0" w:rsidP="002908A0">
      <w:pPr>
        <w:autoSpaceDE w:val="0"/>
        <w:autoSpaceDN w:val="0"/>
        <w:adjustRightInd w:val="0"/>
        <w:spacing w:after="0"/>
        <w:ind w:firstLine="708"/>
        <w:jc w:val="center"/>
        <w:outlineLvl w:val="0"/>
        <w:rPr>
          <w:b/>
          <w:sz w:val="28"/>
          <w:szCs w:val="28"/>
        </w:rPr>
      </w:pPr>
    </w:p>
    <w:p w:rsidR="002908A0" w:rsidRDefault="002908A0" w:rsidP="002908A0">
      <w:pPr>
        <w:autoSpaceDE w:val="0"/>
        <w:autoSpaceDN w:val="0"/>
        <w:adjustRightInd w:val="0"/>
        <w:ind w:firstLine="708"/>
        <w:outlineLvl w:val="0"/>
        <w:rPr>
          <w:sz w:val="28"/>
          <w:szCs w:val="28"/>
        </w:rPr>
      </w:pPr>
      <w:r>
        <w:rPr>
          <w:rFonts w:ascii="Times New Roman" w:hAnsi="Times New Roman"/>
          <w:sz w:val="28"/>
          <w:szCs w:val="28"/>
        </w:rPr>
        <w:t xml:space="preserve">В соответствии с областным законом от 30 июня 2012 года № 78-ОЗ «Об увеличении должностных окладов, денежного содержания лиц, замещающих государственные должности Новгородской области, единовременной выплаты при предоставлении им ежегодного оплачиваемого отпуска и материальной помощи, окладов месячного денежного содержания государственных гражданских служащих Новгородской области, должностных окладов служащих органов государственной власти, иных государственных органов Новгородской области, окладов работников органов государственной власти, иных государственных органов Новгородской области, профессии которых не отнесены к государственным должностям Новгородской области, должностям государственной гражданской службы Новгородской области и должностям служащих органов государственной власти, иных государственных органов  Новгородской области» </w:t>
      </w:r>
    </w:p>
    <w:p w:rsidR="002908A0" w:rsidRDefault="002908A0" w:rsidP="002908A0">
      <w:pPr>
        <w:autoSpaceDE w:val="0"/>
        <w:autoSpaceDN w:val="0"/>
        <w:adjustRightInd w:val="0"/>
        <w:spacing w:after="0"/>
        <w:ind w:firstLine="708"/>
        <w:outlineLvl w:val="0"/>
        <w:rPr>
          <w:rFonts w:ascii="Times New Roman" w:hAnsi="Times New Roman"/>
          <w:sz w:val="28"/>
          <w:szCs w:val="28"/>
        </w:rPr>
      </w:pPr>
      <w:r>
        <w:rPr>
          <w:rFonts w:ascii="Times New Roman" w:hAnsi="Times New Roman"/>
          <w:sz w:val="28"/>
          <w:szCs w:val="28"/>
        </w:rPr>
        <w:t>Совет депутатов Рощинского сельского поселения</w:t>
      </w:r>
    </w:p>
    <w:p w:rsidR="002908A0" w:rsidRDefault="002908A0" w:rsidP="002908A0">
      <w:pPr>
        <w:autoSpaceDE w:val="0"/>
        <w:autoSpaceDN w:val="0"/>
        <w:adjustRightInd w:val="0"/>
        <w:spacing w:after="0"/>
        <w:outlineLvl w:val="0"/>
        <w:rPr>
          <w:rFonts w:ascii="Times New Roman" w:hAnsi="Times New Roman"/>
          <w:b/>
          <w:sz w:val="28"/>
          <w:szCs w:val="28"/>
        </w:rPr>
      </w:pPr>
      <w:r>
        <w:rPr>
          <w:rFonts w:ascii="Times New Roman" w:hAnsi="Times New Roman"/>
          <w:b/>
          <w:sz w:val="28"/>
          <w:szCs w:val="28"/>
        </w:rPr>
        <w:t>РЕШИЛ:</w:t>
      </w:r>
    </w:p>
    <w:p w:rsidR="002908A0" w:rsidRDefault="002908A0" w:rsidP="002908A0">
      <w:pPr>
        <w:autoSpaceDE w:val="0"/>
        <w:autoSpaceDN w:val="0"/>
        <w:adjustRightInd w:val="0"/>
        <w:spacing w:after="0"/>
        <w:outlineLvl w:val="0"/>
        <w:rPr>
          <w:rFonts w:ascii="Times New Roman" w:hAnsi="Times New Roman"/>
          <w:b/>
          <w:sz w:val="28"/>
          <w:szCs w:val="28"/>
        </w:rPr>
      </w:pPr>
      <w:r>
        <w:rPr>
          <w:rFonts w:ascii="Times New Roman" w:hAnsi="Times New Roman"/>
          <w:b/>
          <w:sz w:val="28"/>
          <w:szCs w:val="28"/>
        </w:rPr>
        <w:tab/>
      </w:r>
    </w:p>
    <w:p w:rsidR="002908A0" w:rsidRDefault="002908A0" w:rsidP="002908A0">
      <w:pPr>
        <w:autoSpaceDE w:val="0"/>
        <w:autoSpaceDN w:val="0"/>
        <w:adjustRightInd w:val="0"/>
        <w:spacing w:after="0"/>
        <w:ind w:firstLine="708"/>
        <w:jc w:val="both"/>
        <w:outlineLvl w:val="0"/>
        <w:rPr>
          <w:rFonts w:ascii="Times New Roman" w:hAnsi="Times New Roman"/>
          <w:sz w:val="28"/>
          <w:szCs w:val="28"/>
        </w:rPr>
      </w:pPr>
      <w:r>
        <w:rPr>
          <w:rFonts w:ascii="Times New Roman" w:hAnsi="Times New Roman"/>
          <w:sz w:val="28"/>
          <w:szCs w:val="28"/>
        </w:rPr>
        <w:t>1. Внести следующие изменения в решение Совета депутатов Рощинского сельского поселения от  28.10.2010   № 12 «Об утверждении Положения об оплате труда муниципальных служащих Рощинского сельского поселения»:</w:t>
      </w:r>
    </w:p>
    <w:p w:rsidR="002908A0" w:rsidRDefault="002908A0" w:rsidP="002908A0">
      <w:pPr>
        <w:autoSpaceDE w:val="0"/>
        <w:autoSpaceDN w:val="0"/>
        <w:adjustRightInd w:val="0"/>
        <w:spacing w:after="0"/>
        <w:ind w:firstLine="708"/>
        <w:jc w:val="both"/>
        <w:outlineLvl w:val="0"/>
        <w:rPr>
          <w:rFonts w:ascii="Times New Roman" w:hAnsi="Times New Roman"/>
          <w:sz w:val="28"/>
          <w:szCs w:val="28"/>
        </w:rPr>
      </w:pPr>
    </w:p>
    <w:p w:rsidR="002908A0" w:rsidRDefault="002908A0" w:rsidP="002908A0">
      <w:pPr>
        <w:autoSpaceDE w:val="0"/>
        <w:autoSpaceDN w:val="0"/>
        <w:adjustRightInd w:val="0"/>
        <w:spacing w:after="0"/>
        <w:ind w:firstLine="708"/>
        <w:jc w:val="both"/>
        <w:outlineLvl w:val="0"/>
        <w:rPr>
          <w:rFonts w:ascii="Times New Roman" w:hAnsi="Times New Roman"/>
          <w:sz w:val="28"/>
          <w:szCs w:val="28"/>
        </w:rPr>
      </w:pPr>
      <w:r>
        <w:rPr>
          <w:rFonts w:ascii="Times New Roman" w:hAnsi="Times New Roman"/>
          <w:sz w:val="28"/>
          <w:szCs w:val="28"/>
        </w:rPr>
        <w:lastRenderedPageBreak/>
        <w:t>1.1.Пункт 1.2. изложить в следующей редакции:</w:t>
      </w:r>
    </w:p>
    <w:p w:rsidR="002908A0" w:rsidRDefault="002908A0" w:rsidP="002908A0">
      <w:pPr>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t>«Должностные оклады муниципальным служащим устанавливаются в соответствии с областными законами от 25.12.2007 № 240-ОЗ «О некоторых вопросах правового регулирования муниципальной службы в Новгородской области», от 08.09.2006 № 713-ОЗ «Об оплате труда в органах государственной власти, иных государственных органах Новгородской области», от 30.06.2012 № 78-ОЗ «Об увеличении должностных окладов, денежного содержания лиц, замещающих государственные должности Новгородской области, единовременной выплаты при предоставлении им ежегодного оплачиваемого отпуска и материальной помощи, окладов месячного денежного содержания государственных гражданских служащих Новгородской области, должностных окладов служащих органов государственной власти, иных государственных органов Новгородской области, окладов работников органов государственной власти, иных государственных органов Новгородской области, профессии которых не отнесены к государственным должностям Новгородской области, должностям государственной гражданской службы Новгородской области и должностям служащих органов государственной власти, иных государственных органов Новгородской области» в размерах согласно приложения 1.».</w:t>
      </w:r>
    </w:p>
    <w:p w:rsidR="002908A0" w:rsidRDefault="002908A0" w:rsidP="002908A0">
      <w:pPr>
        <w:autoSpaceDE w:val="0"/>
        <w:autoSpaceDN w:val="0"/>
        <w:adjustRightInd w:val="0"/>
        <w:outlineLvl w:val="0"/>
        <w:rPr>
          <w:rFonts w:ascii="Times New Roman" w:hAnsi="Times New Roman"/>
          <w:sz w:val="28"/>
          <w:szCs w:val="28"/>
        </w:rPr>
      </w:pPr>
      <w:r>
        <w:rPr>
          <w:rFonts w:ascii="Times New Roman" w:hAnsi="Times New Roman"/>
          <w:sz w:val="28"/>
          <w:szCs w:val="28"/>
        </w:rPr>
        <w:tab/>
        <w:t>1.2.Приложение 1 изложить в следующей редакции:</w:t>
      </w:r>
    </w:p>
    <w:p w:rsidR="002908A0" w:rsidRDefault="002908A0" w:rsidP="002908A0">
      <w:pPr>
        <w:autoSpaceDE w:val="0"/>
        <w:autoSpaceDN w:val="0"/>
        <w:adjustRightInd w:val="0"/>
        <w:outlineLvl w:val="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Приложение 1</w:t>
      </w:r>
    </w:p>
    <w:p w:rsidR="002908A0" w:rsidRDefault="002908A0" w:rsidP="002908A0">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Должностные оклады муниципальных служащих</w:t>
      </w:r>
    </w:p>
    <w:p w:rsidR="002908A0" w:rsidRDefault="002908A0" w:rsidP="002908A0">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Рощинского сельского поселения</w:t>
      </w:r>
    </w:p>
    <w:p w:rsidR="002908A0" w:rsidRDefault="002908A0" w:rsidP="002908A0">
      <w:pPr>
        <w:autoSpaceDE w:val="0"/>
        <w:autoSpaceDN w:val="0"/>
        <w:adjustRightInd w:val="0"/>
        <w:spacing w:after="0"/>
        <w:jc w:val="center"/>
        <w:outlineLvl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908A0" w:rsidTr="002908A0">
        <w:tc>
          <w:tcPr>
            <w:tcW w:w="4785"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jc w:val="center"/>
              <w:outlineLvl w:val="0"/>
              <w:rPr>
                <w:rFonts w:ascii="Times New Roman" w:hAnsi="Times New Roman"/>
                <w:sz w:val="28"/>
                <w:szCs w:val="28"/>
              </w:rPr>
            </w:pPr>
            <w:r>
              <w:rPr>
                <w:rFonts w:ascii="Times New Roman" w:hAnsi="Times New Roman"/>
                <w:sz w:val="28"/>
                <w:szCs w:val="28"/>
              </w:rPr>
              <w:t>Наименование должности</w:t>
            </w:r>
          </w:p>
        </w:tc>
        <w:tc>
          <w:tcPr>
            <w:tcW w:w="4786"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jc w:val="center"/>
              <w:outlineLvl w:val="0"/>
              <w:rPr>
                <w:rFonts w:ascii="Times New Roman" w:hAnsi="Times New Roman"/>
                <w:sz w:val="28"/>
                <w:szCs w:val="28"/>
              </w:rPr>
            </w:pPr>
            <w:r>
              <w:rPr>
                <w:rFonts w:ascii="Times New Roman" w:hAnsi="Times New Roman"/>
                <w:sz w:val="28"/>
                <w:szCs w:val="28"/>
              </w:rPr>
              <w:t>Должностной оклад в месяц (руб.)</w:t>
            </w:r>
          </w:p>
        </w:tc>
      </w:tr>
      <w:tr w:rsidR="002908A0" w:rsidTr="002908A0">
        <w:tc>
          <w:tcPr>
            <w:tcW w:w="4785"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outlineLvl w:val="0"/>
              <w:rPr>
                <w:rFonts w:ascii="Times New Roman" w:hAnsi="Times New Roman"/>
                <w:sz w:val="28"/>
                <w:szCs w:val="28"/>
              </w:rPr>
            </w:pPr>
            <w:r>
              <w:rPr>
                <w:rFonts w:ascii="Times New Roman" w:hAnsi="Times New Roman"/>
                <w:sz w:val="28"/>
                <w:szCs w:val="28"/>
              </w:rPr>
              <w:t>Заместитель Главы администрации</w:t>
            </w:r>
          </w:p>
        </w:tc>
        <w:tc>
          <w:tcPr>
            <w:tcW w:w="4786"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jc w:val="center"/>
              <w:outlineLvl w:val="0"/>
              <w:rPr>
                <w:rFonts w:ascii="Times New Roman" w:hAnsi="Times New Roman"/>
                <w:sz w:val="28"/>
                <w:szCs w:val="28"/>
              </w:rPr>
            </w:pPr>
            <w:r>
              <w:rPr>
                <w:rFonts w:ascii="Times New Roman" w:hAnsi="Times New Roman"/>
                <w:sz w:val="28"/>
                <w:szCs w:val="28"/>
              </w:rPr>
              <w:t>4123-00</w:t>
            </w:r>
          </w:p>
        </w:tc>
      </w:tr>
      <w:tr w:rsidR="002908A0" w:rsidTr="002908A0">
        <w:tc>
          <w:tcPr>
            <w:tcW w:w="4785"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outlineLvl w:val="0"/>
              <w:rPr>
                <w:rFonts w:ascii="Times New Roman" w:hAnsi="Times New Roman"/>
                <w:sz w:val="28"/>
                <w:szCs w:val="28"/>
              </w:rPr>
            </w:pPr>
            <w:r>
              <w:rPr>
                <w:rFonts w:ascii="Times New Roman" w:hAnsi="Times New Roman"/>
                <w:sz w:val="28"/>
                <w:szCs w:val="28"/>
              </w:rPr>
              <w:t>Главный специалист</w:t>
            </w:r>
          </w:p>
        </w:tc>
        <w:tc>
          <w:tcPr>
            <w:tcW w:w="4786"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jc w:val="center"/>
              <w:outlineLvl w:val="0"/>
              <w:rPr>
                <w:rFonts w:ascii="Times New Roman" w:hAnsi="Times New Roman"/>
                <w:sz w:val="28"/>
                <w:szCs w:val="28"/>
              </w:rPr>
            </w:pPr>
            <w:r>
              <w:rPr>
                <w:rFonts w:ascii="Times New Roman" w:hAnsi="Times New Roman"/>
                <w:sz w:val="28"/>
                <w:szCs w:val="28"/>
              </w:rPr>
              <w:t>3765-00</w:t>
            </w:r>
          </w:p>
        </w:tc>
      </w:tr>
      <w:tr w:rsidR="002908A0" w:rsidTr="002908A0">
        <w:tc>
          <w:tcPr>
            <w:tcW w:w="4785"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outlineLvl w:val="0"/>
              <w:rPr>
                <w:rFonts w:ascii="Times New Roman" w:hAnsi="Times New Roman"/>
                <w:sz w:val="28"/>
                <w:szCs w:val="28"/>
              </w:rPr>
            </w:pPr>
            <w:r>
              <w:rPr>
                <w:rFonts w:ascii="Times New Roman" w:hAnsi="Times New Roman"/>
                <w:sz w:val="28"/>
                <w:szCs w:val="28"/>
              </w:rPr>
              <w:t>Ведущий специалист</w:t>
            </w:r>
          </w:p>
        </w:tc>
        <w:tc>
          <w:tcPr>
            <w:tcW w:w="4786"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jc w:val="center"/>
              <w:outlineLvl w:val="0"/>
              <w:rPr>
                <w:rFonts w:ascii="Times New Roman" w:hAnsi="Times New Roman"/>
                <w:sz w:val="28"/>
                <w:szCs w:val="28"/>
              </w:rPr>
            </w:pPr>
            <w:r>
              <w:rPr>
                <w:rFonts w:ascii="Times New Roman" w:hAnsi="Times New Roman"/>
                <w:sz w:val="28"/>
                <w:szCs w:val="28"/>
              </w:rPr>
              <w:t>3407-00</w:t>
            </w:r>
          </w:p>
        </w:tc>
      </w:tr>
      <w:tr w:rsidR="002908A0" w:rsidTr="002908A0">
        <w:tc>
          <w:tcPr>
            <w:tcW w:w="4785"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outlineLvl w:val="0"/>
              <w:rPr>
                <w:rFonts w:ascii="Times New Roman" w:hAnsi="Times New Roman"/>
                <w:sz w:val="28"/>
                <w:szCs w:val="28"/>
              </w:rPr>
            </w:pPr>
            <w:r>
              <w:rPr>
                <w:rFonts w:ascii="Times New Roman" w:hAnsi="Times New Roman"/>
                <w:sz w:val="28"/>
                <w:szCs w:val="28"/>
              </w:rPr>
              <w:t>Специалист 1 категории</w:t>
            </w:r>
          </w:p>
        </w:tc>
        <w:tc>
          <w:tcPr>
            <w:tcW w:w="4786" w:type="dxa"/>
            <w:tcBorders>
              <w:top w:val="single" w:sz="4" w:space="0" w:color="auto"/>
              <w:left w:val="single" w:sz="4" w:space="0" w:color="auto"/>
              <w:bottom w:val="single" w:sz="4" w:space="0" w:color="auto"/>
              <w:right w:val="single" w:sz="4" w:space="0" w:color="auto"/>
            </w:tcBorders>
            <w:hideMark/>
          </w:tcPr>
          <w:p w:rsidR="002908A0" w:rsidRDefault="002908A0">
            <w:pPr>
              <w:autoSpaceDE w:val="0"/>
              <w:autoSpaceDN w:val="0"/>
              <w:adjustRightInd w:val="0"/>
              <w:jc w:val="center"/>
              <w:outlineLvl w:val="0"/>
              <w:rPr>
                <w:rFonts w:ascii="Times New Roman" w:hAnsi="Times New Roman"/>
                <w:sz w:val="28"/>
                <w:szCs w:val="28"/>
              </w:rPr>
            </w:pPr>
            <w:r>
              <w:rPr>
                <w:rFonts w:ascii="Times New Roman" w:hAnsi="Times New Roman"/>
                <w:sz w:val="28"/>
                <w:szCs w:val="28"/>
              </w:rPr>
              <w:t>3049-00</w:t>
            </w:r>
          </w:p>
        </w:tc>
      </w:tr>
    </w:tbl>
    <w:p w:rsidR="002908A0" w:rsidRDefault="002908A0" w:rsidP="002908A0">
      <w:pPr>
        <w:pStyle w:val="a5"/>
        <w:ind w:firstLine="708"/>
        <w:jc w:val="left"/>
        <w:rPr>
          <w:b w:val="0"/>
          <w:szCs w:val="28"/>
        </w:rPr>
      </w:pPr>
    </w:p>
    <w:p w:rsidR="002908A0" w:rsidRDefault="002908A0" w:rsidP="002908A0">
      <w:pPr>
        <w:pStyle w:val="a5"/>
        <w:ind w:firstLine="708"/>
        <w:jc w:val="left"/>
        <w:rPr>
          <w:b w:val="0"/>
          <w:szCs w:val="28"/>
        </w:rPr>
      </w:pPr>
      <w:r>
        <w:rPr>
          <w:b w:val="0"/>
          <w:szCs w:val="28"/>
        </w:rPr>
        <w:t>2. Действие настоящего решения распространяется на правоотношения, возникшие с 1 июля 2012 года.</w:t>
      </w:r>
    </w:p>
    <w:p w:rsidR="002908A0" w:rsidRDefault="002908A0" w:rsidP="002908A0">
      <w:pPr>
        <w:pStyle w:val="a5"/>
        <w:ind w:firstLine="708"/>
        <w:jc w:val="left"/>
        <w:rPr>
          <w:b w:val="0"/>
          <w:szCs w:val="28"/>
        </w:rPr>
      </w:pPr>
      <w:r>
        <w:rPr>
          <w:b w:val="0"/>
          <w:szCs w:val="28"/>
        </w:rPr>
        <w:t>3.Опубликовать решение в информационном бюллетене «Рощинский вестник» и разместить на официальном сайте администрации.</w:t>
      </w:r>
    </w:p>
    <w:p w:rsidR="002908A0" w:rsidRDefault="002908A0" w:rsidP="00FD30C4">
      <w:pPr>
        <w:spacing w:after="0" w:line="240" w:lineRule="auto"/>
        <w:rPr>
          <w:rFonts w:ascii="Times New Roman" w:hAnsi="Times New Roman"/>
          <w:sz w:val="28"/>
          <w:szCs w:val="28"/>
        </w:rPr>
      </w:pPr>
    </w:p>
    <w:p w:rsidR="002908A0" w:rsidRDefault="002908A0" w:rsidP="00FD30C4">
      <w:pPr>
        <w:spacing w:after="0" w:line="240" w:lineRule="auto"/>
        <w:rPr>
          <w:rFonts w:ascii="Times New Roman" w:hAnsi="Times New Roman"/>
          <w:sz w:val="28"/>
          <w:szCs w:val="28"/>
        </w:rPr>
      </w:pPr>
    </w:p>
    <w:p w:rsidR="002908A0" w:rsidRDefault="002908A0" w:rsidP="00FD30C4">
      <w:pPr>
        <w:spacing w:after="0" w:line="240" w:lineRule="auto"/>
        <w:rPr>
          <w:rFonts w:ascii="Times New Roman" w:hAnsi="Times New Roman"/>
          <w:sz w:val="28"/>
          <w:szCs w:val="28"/>
        </w:rPr>
      </w:pPr>
      <w:r>
        <w:rPr>
          <w:rFonts w:ascii="Times New Roman" w:hAnsi="Times New Roman"/>
          <w:sz w:val="28"/>
          <w:szCs w:val="28"/>
        </w:rPr>
        <w:t>Глава сельского поселения                                                             В.Б.Мячин</w:t>
      </w:r>
    </w:p>
    <w:sectPr w:rsidR="002908A0"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07D16"/>
    <w:rsid w:val="0011256C"/>
    <w:rsid w:val="00175876"/>
    <w:rsid w:val="001C2DCA"/>
    <w:rsid w:val="001D4F05"/>
    <w:rsid w:val="001F5EC6"/>
    <w:rsid w:val="00253453"/>
    <w:rsid w:val="00270A1D"/>
    <w:rsid w:val="002908A0"/>
    <w:rsid w:val="002C7E80"/>
    <w:rsid w:val="002F7109"/>
    <w:rsid w:val="00316542"/>
    <w:rsid w:val="00394621"/>
    <w:rsid w:val="00396027"/>
    <w:rsid w:val="003D7532"/>
    <w:rsid w:val="00417C7E"/>
    <w:rsid w:val="00494C6A"/>
    <w:rsid w:val="004A1C91"/>
    <w:rsid w:val="0050392C"/>
    <w:rsid w:val="005561EB"/>
    <w:rsid w:val="00580E3D"/>
    <w:rsid w:val="005C4A23"/>
    <w:rsid w:val="0061048F"/>
    <w:rsid w:val="00623C77"/>
    <w:rsid w:val="00643310"/>
    <w:rsid w:val="006667D9"/>
    <w:rsid w:val="006E590A"/>
    <w:rsid w:val="007231DA"/>
    <w:rsid w:val="0075642F"/>
    <w:rsid w:val="00782F34"/>
    <w:rsid w:val="007A017C"/>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312D8"/>
    <w:rsid w:val="00D32D7F"/>
    <w:rsid w:val="00D570CF"/>
    <w:rsid w:val="00D66817"/>
    <w:rsid w:val="00D728AF"/>
    <w:rsid w:val="00D849D0"/>
    <w:rsid w:val="00D854D9"/>
    <w:rsid w:val="00E03F87"/>
    <w:rsid w:val="00E55B32"/>
    <w:rsid w:val="00E87CD6"/>
    <w:rsid w:val="00E916F5"/>
    <w:rsid w:val="00F14CD1"/>
    <w:rsid w:val="00F702A3"/>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uiPriority w:val="99"/>
    <w:rsid w:val="00FD30C4"/>
    <w:pPr>
      <w:autoSpaceDE w:val="0"/>
      <w:autoSpaceDN w:val="0"/>
      <w:adjustRightInd w:val="0"/>
    </w:pPr>
    <w:rPr>
      <w:b/>
      <w:bCs/>
      <w:spacing w:val="4"/>
      <w:sz w:val="28"/>
      <w:szCs w:val="28"/>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423644380">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2012-07-25T06:52:00Z</cp:lastPrinted>
  <dcterms:created xsi:type="dcterms:W3CDTF">2023-02-22T10:43:00Z</dcterms:created>
  <dcterms:modified xsi:type="dcterms:W3CDTF">2023-02-22T10:43:00Z</dcterms:modified>
</cp:coreProperties>
</file>