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118"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BF5AE2" w:rsidRPr="00BF5AE2" w:rsidRDefault="00813A7D" w:rsidP="00BF5AE2">
      <w:pPr>
        <w:spacing w:after="0"/>
        <w:rPr>
          <w:rFonts w:ascii="Times New Roman" w:hAnsi="Times New Roman"/>
          <w:b/>
          <w:color w:val="000000"/>
          <w:sz w:val="28"/>
          <w:szCs w:val="28"/>
        </w:rPr>
      </w:pPr>
      <w:r>
        <w:rPr>
          <w:rFonts w:ascii="Times New Roman" w:hAnsi="Times New Roman"/>
          <w:b/>
          <w:color w:val="000000"/>
          <w:sz w:val="28"/>
          <w:szCs w:val="28"/>
        </w:rPr>
        <w:t>от 31.01.2012 № 87</w:t>
      </w:r>
    </w:p>
    <w:p w:rsidR="00BF5AE2" w:rsidRDefault="00BF5AE2" w:rsidP="00BF5AE2">
      <w:pPr>
        <w:spacing w:after="0"/>
        <w:rPr>
          <w:rFonts w:ascii="Times New Roman" w:hAnsi="Times New Roman"/>
          <w:b/>
          <w:color w:val="000000"/>
          <w:sz w:val="28"/>
          <w:szCs w:val="28"/>
        </w:rPr>
      </w:pPr>
      <w:r w:rsidRPr="00BF5AE2">
        <w:rPr>
          <w:rFonts w:ascii="Times New Roman" w:hAnsi="Times New Roman"/>
          <w:b/>
          <w:color w:val="000000"/>
          <w:sz w:val="28"/>
          <w:szCs w:val="28"/>
        </w:rPr>
        <w:t>п. Рощино</w:t>
      </w:r>
    </w:p>
    <w:p w:rsidR="008956CE" w:rsidRPr="00BF5AE2" w:rsidRDefault="008956CE" w:rsidP="00BF5AE2">
      <w:pPr>
        <w:spacing w:after="0"/>
        <w:rPr>
          <w:rFonts w:ascii="Times New Roman" w:hAnsi="Times New Roman"/>
          <w:b/>
          <w:color w:val="000000"/>
          <w:sz w:val="28"/>
          <w:szCs w:val="28"/>
        </w:rPr>
      </w:pP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sz w:val="28"/>
          <w:szCs w:val="28"/>
        </w:rPr>
        <w:t xml:space="preserve">Об утверждении </w:t>
      </w:r>
      <w:r w:rsidRPr="008956CE">
        <w:rPr>
          <w:rFonts w:ascii="Times New Roman" w:hAnsi="Times New Roman"/>
          <w:bCs/>
          <w:sz w:val="28"/>
          <w:szCs w:val="28"/>
        </w:rPr>
        <w:t xml:space="preserve">Положения  </w:t>
      </w:r>
      <w:r w:rsidRPr="008956CE">
        <w:rPr>
          <w:rFonts w:ascii="Times New Roman" w:hAnsi="Times New Roman"/>
          <w:bCs/>
          <w:sz w:val="28"/>
          <w:szCs w:val="28"/>
        </w:rPr>
        <w:br/>
        <w:t xml:space="preserve">о порядке представления </w:t>
      </w: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bCs/>
          <w:sz w:val="28"/>
          <w:szCs w:val="28"/>
        </w:rPr>
        <w:t xml:space="preserve">малоимущим гражданам </w:t>
      </w: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bCs/>
          <w:sz w:val="28"/>
          <w:szCs w:val="28"/>
        </w:rPr>
        <w:t xml:space="preserve">жилых  помещений по  договору  </w:t>
      </w: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bCs/>
          <w:sz w:val="28"/>
          <w:szCs w:val="28"/>
        </w:rPr>
        <w:t xml:space="preserve">социального   найма   </w:t>
      </w: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bCs/>
          <w:sz w:val="28"/>
          <w:szCs w:val="28"/>
        </w:rPr>
        <w:t xml:space="preserve">на территории Рощинского </w:t>
      </w:r>
    </w:p>
    <w:p w:rsidR="008956CE" w:rsidRPr="008956CE" w:rsidRDefault="008956CE" w:rsidP="008956CE">
      <w:pPr>
        <w:spacing w:after="0" w:line="240" w:lineRule="auto"/>
        <w:rPr>
          <w:rFonts w:ascii="Times New Roman" w:hAnsi="Times New Roman"/>
          <w:bCs/>
          <w:sz w:val="28"/>
          <w:szCs w:val="28"/>
        </w:rPr>
      </w:pPr>
      <w:r w:rsidRPr="008956CE">
        <w:rPr>
          <w:rFonts w:ascii="Times New Roman" w:hAnsi="Times New Roman"/>
          <w:bCs/>
          <w:sz w:val="28"/>
          <w:szCs w:val="28"/>
        </w:rPr>
        <w:t>сельского поселения</w:t>
      </w:r>
      <w:r w:rsidRPr="008956CE">
        <w:rPr>
          <w:rFonts w:ascii="Times New Roman" w:hAnsi="Times New Roman"/>
          <w:sz w:val="28"/>
          <w:szCs w:val="28"/>
        </w:rPr>
        <w:t xml:space="preserve"> </w:t>
      </w:r>
    </w:p>
    <w:p w:rsidR="008956CE" w:rsidRDefault="008956CE" w:rsidP="008956CE">
      <w:pPr>
        <w:pStyle w:val="a7"/>
        <w:jc w:val="left"/>
      </w:pPr>
    </w:p>
    <w:p w:rsidR="008956CE" w:rsidRDefault="008956CE" w:rsidP="008956C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На основании Федерального закона от 6 октября 2003 года №131-ФЗ «Об общих принципах организации местного самоуправления в Российской Федерации», Жилищного кодекса Российской Федерации, в соответствии с Уставом Рощинского сельского поселения  </w:t>
      </w:r>
    </w:p>
    <w:p w:rsidR="008956CE" w:rsidRDefault="008956CE" w:rsidP="008956C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Совет депутатов  Рощинского сельского поселения</w:t>
      </w:r>
    </w:p>
    <w:p w:rsidR="008956CE" w:rsidRDefault="008956CE" w:rsidP="008956C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8956CE" w:rsidRDefault="008956CE" w:rsidP="008956CE">
      <w:pPr>
        <w:pStyle w:val="ConsPlusNormal"/>
        <w:ind w:firstLine="0"/>
        <w:jc w:val="both"/>
        <w:rPr>
          <w:rFonts w:ascii="Times New Roman" w:hAnsi="Times New Roman" w:cs="Times New Roman"/>
          <w:b/>
          <w:bCs/>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РЕШИЛ:</w:t>
      </w:r>
    </w:p>
    <w:p w:rsidR="008956CE" w:rsidRDefault="008956CE" w:rsidP="008956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Утвердить Положение о порядке предоставления малоимущим гражданам жилых помещений по договору социального найма.</w:t>
      </w:r>
    </w:p>
    <w:p w:rsidR="008956CE" w:rsidRDefault="008956CE" w:rsidP="008956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Опубликовать решение в информационном бюллетене «Рощинский вестник».</w:t>
      </w:r>
    </w:p>
    <w:p w:rsidR="008956CE" w:rsidRDefault="008956CE" w:rsidP="008956CE">
      <w:pPr>
        <w:pStyle w:val="ConsPlusNormal"/>
        <w:ind w:firstLine="540"/>
        <w:jc w:val="both"/>
        <w:rPr>
          <w:rFonts w:ascii="Times New Roman" w:hAnsi="Times New Roman" w:cs="Times New Roman"/>
          <w:sz w:val="28"/>
          <w:szCs w:val="28"/>
        </w:rPr>
      </w:pPr>
    </w:p>
    <w:p w:rsidR="008956CE" w:rsidRDefault="008956CE" w:rsidP="008956CE">
      <w:pPr>
        <w:pStyle w:val="ConsPlusNormal"/>
        <w:ind w:firstLine="540"/>
        <w:jc w:val="both"/>
        <w:rPr>
          <w:rFonts w:ascii="Times New Roman" w:hAnsi="Times New Roman" w:cs="Times New Roman"/>
          <w:sz w:val="28"/>
          <w:szCs w:val="28"/>
        </w:rPr>
      </w:pPr>
    </w:p>
    <w:p w:rsidR="008956CE" w:rsidRDefault="008956CE" w:rsidP="008956CE">
      <w:pPr>
        <w:pStyle w:val="ConsPlusNormal"/>
        <w:ind w:firstLine="0"/>
        <w:rPr>
          <w:b/>
          <w:bCs/>
          <w:sz w:val="28"/>
          <w:szCs w:val="28"/>
        </w:rPr>
      </w:pPr>
      <w:r>
        <w:rPr>
          <w:rFonts w:ascii="Times New Roman" w:hAnsi="Times New Roman" w:cs="Times New Roman"/>
          <w:b/>
          <w:sz w:val="28"/>
          <w:szCs w:val="28"/>
        </w:rPr>
        <w:t>Глава сельского поселения                                                           В.Б.Мячин</w:t>
      </w:r>
    </w:p>
    <w:p w:rsidR="008956CE" w:rsidRDefault="008956CE" w:rsidP="008956CE">
      <w:pPr>
        <w:pStyle w:val="ConsPlusNormal"/>
        <w:ind w:firstLine="0"/>
        <w:jc w:val="both"/>
        <w:rPr>
          <w:rFonts w:ascii="Times New Roman" w:hAnsi="Times New Roman" w:cs="Times New Roman"/>
          <w:b/>
          <w:sz w:val="28"/>
          <w:szCs w:val="28"/>
        </w:rPr>
      </w:pPr>
    </w:p>
    <w:p w:rsidR="008956CE" w:rsidRDefault="008956CE" w:rsidP="008956CE">
      <w:pPr>
        <w:pStyle w:val="ConsPlusNormal"/>
        <w:ind w:firstLine="0"/>
        <w:rPr>
          <w:rFonts w:ascii="Times New Roman" w:hAnsi="Times New Roman" w:cs="Times New Roman"/>
        </w:rPr>
      </w:pPr>
    </w:p>
    <w:p w:rsidR="008956CE" w:rsidRDefault="008956CE" w:rsidP="008956CE">
      <w:pPr>
        <w:pStyle w:val="ConsPlusNormal"/>
        <w:ind w:firstLine="0"/>
        <w:rPr>
          <w:rFonts w:ascii="Times New Roman" w:hAnsi="Times New Roman" w:cs="Times New Roman"/>
        </w:rPr>
      </w:pPr>
    </w:p>
    <w:p w:rsidR="008956CE" w:rsidRDefault="008956CE" w:rsidP="008956CE">
      <w:pPr>
        <w:pStyle w:val="ConsPlusNormal"/>
        <w:ind w:firstLine="0"/>
        <w:rPr>
          <w:rFonts w:ascii="Times New Roman" w:hAnsi="Times New Roman" w:cs="Times New Roman"/>
        </w:rPr>
      </w:pPr>
    </w:p>
    <w:p w:rsidR="008956CE" w:rsidRDefault="008956CE" w:rsidP="008956CE">
      <w:pPr>
        <w:pStyle w:val="ConsPlusNormal"/>
        <w:ind w:firstLine="0"/>
        <w:rPr>
          <w:rFonts w:ascii="Times New Roman" w:hAnsi="Times New Roman" w:cs="Times New Roman"/>
        </w:rPr>
      </w:pPr>
    </w:p>
    <w:p w:rsidR="008956CE" w:rsidRDefault="008956CE" w:rsidP="008956CE">
      <w:pPr>
        <w:pStyle w:val="ConsPlusNormal"/>
        <w:ind w:firstLine="0"/>
        <w:rPr>
          <w:rFonts w:ascii="Times New Roman" w:hAnsi="Times New Roman" w:cs="Times New Roman"/>
        </w:rPr>
      </w:pPr>
      <w:r>
        <w:rPr>
          <w:rFonts w:ascii="Times New Roman" w:hAnsi="Times New Roman" w:cs="Times New Roman"/>
        </w:rPr>
        <w:t xml:space="preserve">                  </w:t>
      </w:r>
    </w:p>
    <w:p w:rsidR="008956CE" w:rsidRDefault="008956CE" w:rsidP="008956CE">
      <w:pPr>
        <w:pStyle w:val="ConsPlusNormal"/>
        <w:ind w:firstLine="0"/>
        <w:rPr>
          <w:rFonts w:ascii="Times New Roman" w:hAnsi="Times New Roman" w:cs="Times New Roman"/>
        </w:rPr>
      </w:pPr>
    </w:p>
    <w:p w:rsidR="008956CE" w:rsidRDefault="008956CE" w:rsidP="008956CE">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p>
    <w:p w:rsidR="008956CE" w:rsidRDefault="008956CE" w:rsidP="008956CE">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p>
    <w:p w:rsidR="008956CE" w:rsidRDefault="008956CE" w:rsidP="008956CE">
      <w:pPr>
        <w:pStyle w:val="ConsPlusNormal"/>
        <w:ind w:firstLine="0"/>
        <w:rPr>
          <w:rFonts w:ascii="Times New Roman" w:hAnsi="Times New Roman" w:cs="Times New Roman"/>
          <w:sz w:val="28"/>
          <w:szCs w:val="28"/>
        </w:rPr>
      </w:pPr>
    </w:p>
    <w:p w:rsidR="008956CE" w:rsidRDefault="008956CE" w:rsidP="008956CE">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p>
    <w:p w:rsidR="008956CE" w:rsidRDefault="008956CE" w:rsidP="008956CE">
      <w:pPr>
        <w:pStyle w:val="ConsPlusNormal"/>
        <w:ind w:firstLine="0"/>
        <w:rPr>
          <w:rFonts w:ascii="Times New Roman" w:hAnsi="Times New Roman" w:cs="Times New Roman"/>
          <w:sz w:val="28"/>
          <w:szCs w:val="28"/>
        </w:rPr>
      </w:pPr>
    </w:p>
    <w:p w:rsidR="008956CE" w:rsidRDefault="008956CE" w:rsidP="008956CE">
      <w:pPr>
        <w:pStyle w:val="ConsPlusNormal"/>
        <w:ind w:firstLine="0"/>
        <w:rPr>
          <w:rFonts w:ascii="Times New Roman" w:hAnsi="Times New Roman" w:cs="Times New Roman"/>
          <w:sz w:val="28"/>
          <w:szCs w:val="28"/>
        </w:rPr>
      </w:pPr>
    </w:p>
    <w:p w:rsidR="008956CE" w:rsidRDefault="008956CE" w:rsidP="008956CE">
      <w:pPr>
        <w:pStyle w:val="ConsPlusNormal"/>
        <w:ind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w:t>
      </w:r>
      <w:r>
        <w:rPr>
          <w:rFonts w:ascii="Times New Roman" w:hAnsi="Times New Roman" w:cs="Times New Roman"/>
          <w:sz w:val="24"/>
          <w:szCs w:val="24"/>
        </w:rPr>
        <w:t>Утверждено</w:t>
      </w:r>
      <w:r w:rsidRPr="008956C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решением Совета депутатов</w:t>
      </w: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 xml:space="preserve">Рощинского сельского поселения </w:t>
      </w:r>
    </w:p>
    <w:p w:rsidR="008956CE" w:rsidRPr="008956CE" w:rsidRDefault="008956CE" w:rsidP="008956CE">
      <w:pPr>
        <w:pStyle w:val="ConsPlusNormal"/>
        <w:ind w:firstLine="0"/>
        <w:jc w:val="both"/>
        <w:rPr>
          <w:rFonts w:ascii="Times New Roman" w:hAnsi="Times New Roman" w:cs="Times New Roman"/>
          <w:sz w:val="24"/>
          <w:szCs w:val="24"/>
        </w:rPr>
      </w:pPr>
      <w:r w:rsidRPr="008956CE">
        <w:rPr>
          <w:rFonts w:ascii="Times New Roman" w:hAnsi="Times New Roman" w:cs="Times New Roman"/>
          <w:sz w:val="24"/>
          <w:szCs w:val="24"/>
        </w:rPr>
        <w:tab/>
      </w:r>
      <w:r w:rsidRPr="008956CE">
        <w:rPr>
          <w:rFonts w:ascii="Times New Roman" w:hAnsi="Times New Roman" w:cs="Times New Roman"/>
          <w:sz w:val="24"/>
          <w:szCs w:val="24"/>
        </w:rPr>
        <w:tab/>
      </w:r>
      <w:r w:rsidRPr="008956CE">
        <w:rPr>
          <w:rFonts w:ascii="Times New Roman" w:hAnsi="Times New Roman" w:cs="Times New Roman"/>
          <w:sz w:val="24"/>
          <w:szCs w:val="24"/>
        </w:rPr>
        <w:tab/>
      </w:r>
      <w:r w:rsidRPr="008956CE">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8956CE">
        <w:rPr>
          <w:rFonts w:ascii="Times New Roman" w:hAnsi="Times New Roman" w:cs="Times New Roman"/>
          <w:sz w:val="24"/>
          <w:szCs w:val="24"/>
        </w:rPr>
        <w:t xml:space="preserve"> от 31.01.2012 № 87 </w:t>
      </w:r>
    </w:p>
    <w:p w:rsidR="008956CE" w:rsidRDefault="008956CE" w:rsidP="008956CE">
      <w:pPr>
        <w:pStyle w:val="ConsPlusTitle"/>
        <w:widowControl/>
        <w:jc w:val="center"/>
        <w:rPr>
          <w:rFonts w:ascii="Times New Roman" w:hAnsi="Times New Roman" w:cs="Times New Roman"/>
          <w:sz w:val="24"/>
          <w:szCs w:val="24"/>
        </w:rPr>
      </w:pPr>
    </w:p>
    <w:p w:rsidR="008956CE" w:rsidRPr="008956CE" w:rsidRDefault="008956CE" w:rsidP="008956CE">
      <w:pPr>
        <w:pStyle w:val="ConsPlusTitle"/>
        <w:widowControl/>
        <w:jc w:val="center"/>
        <w:rPr>
          <w:rFonts w:ascii="Times New Roman" w:hAnsi="Times New Roman" w:cs="Times New Roman"/>
          <w:sz w:val="24"/>
          <w:szCs w:val="24"/>
        </w:rPr>
      </w:pPr>
      <w:r w:rsidRPr="008956CE">
        <w:rPr>
          <w:rFonts w:ascii="Times New Roman" w:hAnsi="Times New Roman" w:cs="Times New Roman"/>
          <w:sz w:val="24"/>
          <w:szCs w:val="24"/>
        </w:rPr>
        <w:t>П О Л О Ж Е Н И Е</w:t>
      </w:r>
    </w:p>
    <w:p w:rsidR="008956CE" w:rsidRPr="008956CE" w:rsidRDefault="008956CE" w:rsidP="008956CE">
      <w:pPr>
        <w:pStyle w:val="ConsPlusTitle"/>
        <w:widowControl/>
        <w:jc w:val="center"/>
        <w:rPr>
          <w:rFonts w:ascii="Times New Roman" w:hAnsi="Times New Roman" w:cs="Times New Roman"/>
          <w:sz w:val="24"/>
          <w:szCs w:val="24"/>
        </w:rPr>
      </w:pPr>
      <w:r w:rsidRPr="008956CE">
        <w:rPr>
          <w:rFonts w:ascii="Times New Roman" w:hAnsi="Times New Roman" w:cs="Times New Roman"/>
          <w:sz w:val="24"/>
          <w:szCs w:val="24"/>
        </w:rPr>
        <w:t>о порядке предоставления малоимущим гражданам</w:t>
      </w:r>
    </w:p>
    <w:p w:rsidR="008956CE" w:rsidRPr="008956CE" w:rsidRDefault="008956CE" w:rsidP="008956CE">
      <w:pPr>
        <w:pStyle w:val="ConsPlusTitle"/>
        <w:widowControl/>
        <w:jc w:val="center"/>
        <w:rPr>
          <w:rFonts w:ascii="Times New Roman" w:hAnsi="Times New Roman" w:cs="Times New Roman"/>
          <w:sz w:val="24"/>
          <w:szCs w:val="24"/>
        </w:rPr>
      </w:pPr>
      <w:r w:rsidRPr="008956CE">
        <w:rPr>
          <w:rFonts w:ascii="Times New Roman" w:hAnsi="Times New Roman" w:cs="Times New Roman"/>
          <w:sz w:val="24"/>
          <w:szCs w:val="24"/>
        </w:rPr>
        <w:t>жилых помещений по договору социального найма</w:t>
      </w:r>
    </w:p>
    <w:p w:rsidR="008956CE" w:rsidRPr="008956CE" w:rsidRDefault="008956CE" w:rsidP="008956CE">
      <w:pPr>
        <w:pStyle w:val="ConsPlusTitle"/>
        <w:widowControl/>
        <w:jc w:val="center"/>
        <w:rPr>
          <w:rFonts w:ascii="Times New Roman" w:hAnsi="Times New Roman" w:cs="Times New Roman"/>
          <w:sz w:val="24"/>
          <w:szCs w:val="24"/>
        </w:rPr>
      </w:pPr>
      <w:r w:rsidRPr="008956CE">
        <w:rPr>
          <w:rFonts w:ascii="Times New Roman" w:hAnsi="Times New Roman" w:cs="Times New Roman"/>
          <w:sz w:val="24"/>
          <w:szCs w:val="24"/>
        </w:rPr>
        <w:t>на территории Рощинского сельского поселения</w:t>
      </w:r>
    </w:p>
    <w:p w:rsidR="008956CE" w:rsidRPr="008956CE" w:rsidRDefault="008956CE" w:rsidP="008956CE">
      <w:pPr>
        <w:pStyle w:val="ConsPlusNormal"/>
        <w:ind w:firstLine="0"/>
        <w:jc w:val="center"/>
        <w:rPr>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 Общие положения</w:t>
      </w:r>
    </w:p>
    <w:p w:rsidR="008956CE" w:rsidRPr="008956CE" w:rsidRDefault="008956CE" w:rsidP="008956CE">
      <w:pPr>
        <w:pStyle w:val="ConsPlusNormal"/>
        <w:ind w:firstLine="540"/>
        <w:jc w:val="both"/>
        <w:rPr>
          <w:rFonts w:ascii="Times New Roman" w:hAnsi="Times New Roman" w:cs="Times New Roman"/>
          <w:b/>
          <w:bCs/>
          <w:sz w:val="24"/>
          <w:szCs w:val="24"/>
        </w:rPr>
      </w:pPr>
    </w:p>
    <w:p w:rsidR="008956CE" w:rsidRPr="008956CE" w:rsidRDefault="008956CE" w:rsidP="008956CE">
      <w:pPr>
        <w:spacing w:after="0"/>
        <w:ind w:firstLine="567"/>
        <w:jc w:val="both"/>
        <w:rPr>
          <w:rFonts w:ascii="Times New Roman" w:hAnsi="Times New Roman"/>
          <w:sz w:val="24"/>
          <w:szCs w:val="24"/>
        </w:rPr>
      </w:pPr>
      <w:r w:rsidRPr="008956CE">
        <w:rPr>
          <w:rFonts w:ascii="Times New Roman" w:hAnsi="Times New Roman"/>
          <w:sz w:val="24"/>
          <w:szCs w:val="24"/>
        </w:rPr>
        <w:t>1.1. По договору социального найма предоставляется жилое помещение муниципального жилищного фонда Рощинского сельского поселения:</w:t>
      </w:r>
    </w:p>
    <w:p w:rsidR="008956CE" w:rsidRPr="008956CE" w:rsidRDefault="008956CE" w:rsidP="008956CE">
      <w:pPr>
        <w:spacing w:after="0"/>
        <w:ind w:firstLine="567"/>
        <w:jc w:val="both"/>
        <w:rPr>
          <w:rFonts w:ascii="Times New Roman" w:hAnsi="Times New Roman"/>
          <w:sz w:val="24"/>
          <w:szCs w:val="24"/>
        </w:rPr>
      </w:pPr>
      <w:r w:rsidRPr="008956CE">
        <w:rPr>
          <w:rFonts w:ascii="Times New Roman" w:hAnsi="Times New Roman"/>
          <w:sz w:val="24"/>
          <w:szCs w:val="24"/>
        </w:rPr>
        <w:t>- малоимущим гражданам,</w:t>
      </w:r>
    </w:p>
    <w:p w:rsidR="008956CE" w:rsidRPr="008956CE" w:rsidRDefault="008956CE" w:rsidP="008956CE">
      <w:pPr>
        <w:spacing w:after="0"/>
        <w:ind w:firstLine="567"/>
        <w:jc w:val="both"/>
        <w:rPr>
          <w:rFonts w:ascii="Times New Roman" w:hAnsi="Times New Roman"/>
          <w:sz w:val="24"/>
          <w:szCs w:val="24"/>
        </w:rPr>
      </w:pPr>
      <w:r w:rsidRPr="008956CE">
        <w:rPr>
          <w:rFonts w:ascii="Times New Roman" w:hAnsi="Times New Roman"/>
          <w:sz w:val="24"/>
          <w:szCs w:val="24"/>
        </w:rPr>
        <w:t>- категориям граждан, подпадающих в определение пунктов 3 и 4 Статьи 49 ЖК РФ и установленным в соответствии с федеральным законодательством, Указами Президента Российской Федерации и законодательством Новгородской области,  нуждающимися в жилых помещениях по договору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1.2. Малоимущими Гражданами в соответствии с Жилищным кодексом РФ являются граждане, если они признаны таковыми администрацией Рощинского сельского поселения, в соответствии с законодательством Новгородской области,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1.3. По договору социального найма жилое помещение предоставляется гражданам в бессрочное пользование, в виде отдельной квартиры, комнаты.</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1.4. Основанием для вселения в жилое помещение является договор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2. Учетная норма и норма предоставления жилой площади</w:t>
      </w:r>
    </w:p>
    <w:p w:rsidR="008956CE" w:rsidRPr="008956CE" w:rsidRDefault="008956CE" w:rsidP="008956CE">
      <w:pPr>
        <w:pStyle w:val="ConsPlusNormal"/>
        <w:ind w:firstLine="540"/>
        <w:jc w:val="center"/>
        <w:rPr>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2.1. Нормой предоставления площади жилого помещения</w:t>
      </w:r>
      <w:r w:rsidRPr="008956CE">
        <w:rPr>
          <w:sz w:val="24"/>
          <w:szCs w:val="24"/>
        </w:rPr>
        <w:t xml:space="preserve"> </w:t>
      </w:r>
      <w:r w:rsidRPr="008956CE">
        <w:rPr>
          <w:rFonts w:ascii="Times New Roman" w:hAnsi="Times New Roman" w:cs="Times New Roman"/>
          <w:sz w:val="24"/>
          <w:szCs w:val="24"/>
        </w:rPr>
        <w:t>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2.2. Норма предоставления жилого помещения устанавливается администрацией Рощинского сельского поселения в зависимости от достигнутого уровня обеспеченности жилыми помещениями, на территории Рощинского сельского поселения, предоставляемыми по договорам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2.3.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 «Перечне тяжелых форм хронических заболеваний, при которых не возможно совместное проживание граждан в одной квартире» утверждённого Постановлением Правительства № 378 от 16.06.2006 года,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lastRenderedPageBreak/>
        <w:t>- «Перечне заболеваний, дающих инвалидам, страдающих ими, право на дополнительную жилую площадь» утверждённого Постановлением Правительства № 817 от 21.12.2004 года.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2.4. Учетной нормой площади жилого помещения (далее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2.5. Учетная норма устанавливается  Администрацией Рощинского сельского поселения. Размер такой нормы не может превышать размер нормы предоставления.</w:t>
      </w:r>
    </w:p>
    <w:p w:rsidR="008956CE" w:rsidRPr="008956CE" w:rsidRDefault="008956CE" w:rsidP="008956CE">
      <w:pPr>
        <w:pStyle w:val="ConsPlusNormal"/>
        <w:tabs>
          <w:tab w:val="left" w:pos="1440"/>
        </w:tabs>
        <w:ind w:left="540" w:firstLine="0"/>
        <w:jc w:val="both"/>
        <w:rPr>
          <w:rFonts w:ascii="Times New Roman" w:hAnsi="Times New Roman" w:cs="Times New Roman"/>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3. Основания признания граждан, нуждающимися в жилых</w:t>
      </w:r>
    </w:p>
    <w:p w:rsidR="008956CE" w:rsidRPr="008956CE" w:rsidRDefault="008956CE" w:rsidP="008956CE">
      <w:pPr>
        <w:pStyle w:val="ConsPlusNormal"/>
        <w:ind w:firstLine="0"/>
        <w:jc w:val="center"/>
        <w:rPr>
          <w:b/>
          <w:bCs/>
          <w:sz w:val="24"/>
          <w:szCs w:val="24"/>
        </w:rPr>
      </w:pPr>
      <w:r w:rsidRPr="008956CE">
        <w:rPr>
          <w:rFonts w:ascii="Times New Roman" w:hAnsi="Times New Roman" w:cs="Times New Roman"/>
          <w:b/>
          <w:bCs/>
          <w:sz w:val="24"/>
          <w:szCs w:val="24"/>
        </w:rPr>
        <w:t>помещениях, предоставляемых по договорам социального найма</w:t>
      </w:r>
    </w:p>
    <w:p w:rsidR="008956CE" w:rsidRPr="008956CE" w:rsidRDefault="008956CE" w:rsidP="008956CE">
      <w:pPr>
        <w:pStyle w:val="ConsPlusNormal"/>
        <w:ind w:firstLine="540"/>
        <w:jc w:val="both"/>
        <w:rPr>
          <w:b/>
          <w:bCs/>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3.1. Гражданами, нуждающимися в жилых помещениях, предоставляемых по договорам социального найма (далее - нуждающиеся в жилых помещениях), признаются: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3.1.1.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3.1.2.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3.1.3. проживающие в помещении, не отвечающем установленным для жилых помещений требованиям;</w:t>
      </w:r>
    </w:p>
    <w:p w:rsidR="008956CE" w:rsidRDefault="008956CE" w:rsidP="008956CE">
      <w:pPr>
        <w:autoSpaceDE w:val="0"/>
        <w:autoSpaceDN w:val="0"/>
        <w:adjustRightInd w:val="0"/>
        <w:spacing w:after="0" w:line="240" w:lineRule="auto"/>
        <w:ind w:firstLine="540"/>
        <w:jc w:val="both"/>
        <w:outlineLvl w:val="2"/>
        <w:rPr>
          <w:rFonts w:ascii="Times New Roman" w:eastAsia="Calibri" w:hAnsi="Times New Roman"/>
          <w:sz w:val="24"/>
          <w:szCs w:val="24"/>
        </w:rPr>
      </w:pPr>
      <w:r w:rsidRPr="008956CE">
        <w:rPr>
          <w:rFonts w:ascii="Times New Roman" w:hAnsi="Times New Roman"/>
          <w:sz w:val="24"/>
          <w:szCs w:val="24"/>
        </w:rPr>
        <w:t xml:space="preserve">3.1.4.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w:t>
      </w:r>
      <w:hyperlink r:id="rId7" w:history="1">
        <w:r w:rsidRPr="008956CE">
          <w:rPr>
            <w:rStyle w:val="a9"/>
            <w:rFonts w:ascii="Times New Roman" w:eastAsia="Calibri" w:hAnsi="Times New Roman"/>
            <w:color w:val="000000"/>
            <w:sz w:val="24"/>
            <w:szCs w:val="24"/>
          </w:rPr>
          <w:t>Перечень</w:t>
        </w:r>
      </w:hyperlink>
      <w:r w:rsidRPr="008956CE">
        <w:rPr>
          <w:rFonts w:ascii="Times New Roman" w:eastAsia="Calibri" w:hAnsi="Times New Roman"/>
          <w:sz w:val="24"/>
          <w:szCs w:val="24"/>
        </w:rPr>
        <w:t xml:space="preserve">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8956CE" w:rsidRPr="008956CE" w:rsidRDefault="008956CE" w:rsidP="008956CE">
      <w:pPr>
        <w:autoSpaceDE w:val="0"/>
        <w:autoSpaceDN w:val="0"/>
        <w:adjustRightInd w:val="0"/>
        <w:spacing w:after="0" w:line="240" w:lineRule="auto"/>
        <w:ind w:firstLine="540"/>
        <w:jc w:val="both"/>
        <w:outlineLvl w:val="2"/>
        <w:rPr>
          <w:rFonts w:ascii="Times New Roman" w:eastAsia="Calibri" w:hAnsi="Times New Roman"/>
          <w:sz w:val="24"/>
          <w:szCs w:val="24"/>
        </w:rPr>
      </w:pPr>
      <w:r w:rsidRPr="008956CE">
        <w:rPr>
          <w:rFonts w:ascii="Times New Roman" w:hAnsi="Times New Roman"/>
          <w:sz w:val="24"/>
          <w:szCs w:val="24"/>
        </w:rPr>
        <w:t>3.2. При наличии у гражданина и членов его семьи нескольких жилых помещений, занимаемых по договорам социального найма и (или) принадлежащих им на праве собственности, определение обеспеченности общей площадью жилого помещения осуществляется исходя из суммарной общей площади всех указанных жилых помещений, и иные категории граждан в соответствии с федеральными законами.</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Default="008956CE" w:rsidP="008956CE">
      <w:pPr>
        <w:pStyle w:val="ConsPlusNormal"/>
        <w:ind w:firstLine="0"/>
        <w:jc w:val="center"/>
        <w:outlineLvl w:val="1"/>
        <w:rPr>
          <w:rFonts w:ascii="Times New Roman" w:hAnsi="Times New Roman" w:cs="Times New Roman"/>
          <w:b/>
          <w:sz w:val="24"/>
          <w:szCs w:val="24"/>
        </w:rPr>
      </w:pPr>
      <w:r w:rsidRPr="008956CE">
        <w:rPr>
          <w:rFonts w:ascii="Times New Roman" w:hAnsi="Times New Roman" w:cs="Times New Roman"/>
          <w:b/>
          <w:bCs/>
          <w:sz w:val="24"/>
          <w:szCs w:val="24"/>
        </w:rPr>
        <w:t xml:space="preserve">4. </w:t>
      </w:r>
      <w:r w:rsidRPr="008956CE">
        <w:rPr>
          <w:rFonts w:ascii="Times New Roman" w:hAnsi="Times New Roman" w:cs="Times New Roman"/>
          <w:b/>
          <w:sz w:val="24"/>
          <w:szCs w:val="24"/>
        </w:rPr>
        <w:t xml:space="preserve"> Принятие на учет граждан в качестве нуждающихся в жилых помещениях</w:t>
      </w:r>
    </w:p>
    <w:p w:rsidR="008956CE" w:rsidRPr="008956CE" w:rsidRDefault="008956CE" w:rsidP="008956CE">
      <w:pPr>
        <w:pStyle w:val="ConsPlusNormal"/>
        <w:ind w:firstLine="0"/>
        <w:jc w:val="center"/>
        <w:outlineLvl w:val="1"/>
        <w:rPr>
          <w:rFonts w:ascii="Times New Roman" w:hAnsi="Times New Roman" w:cs="Times New Roman"/>
          <w:b/>
          <w:sz w:val="24"/>
          <w:szCs w:val="24"/>
        </w:rPr>
      </w:pPr>
    </w:p>
    <w:p w:rsidR="008956CE" w:rsidRPr="008956CE" w:rsidRDefault="008956CE" w:rsidP="008956CE">
      <w:pPr>
        <w:autoSpaceDE w:val="0"/>
        <w:autoSpaceDN w:val="0"/>
        <w:adjustRightInd w:val="0"/>
        <w:spacing w:after="0" w:line="240" w:lineRule="auto"/>
        <w:ind w:firstLine="540"/>
        <w:jc w:val="both"/>
        <w:outlineLvl w:val="2"/>
        <w:rPr>
          <w:rFonts w:ascii="Times New Roman" w:eastAsia="Calibri" w:hAnsi="Times New Roman"/>
          <w:sz w:val="24"/>
          <w:szCs w:val="24"/>
        </w:rPr>
      </w:pPr>
      <w:r w:rsidRPr="008956CE">
        <w:rPr>
          <w:rFonts w:ascii="Times New Roman" w:eastAsia="Calibri" w:hAnsi="Times New Roman"/>
          <w:sz w:val="24"/>
          <w:szCs w:val="24"/>
        </w:rPr>
        <w:t>4.1. Жилые помещения по договорам социального найма предоставляются гражданам, которые приняты на учет в качестве нуждающихся в жилых помещениях.</w:t>
      </w:r>
    </w:p>
    <w:p w:rsidR="008956CE" w:rsidRPr="008956CE" w:rsidRDefault="008956CE" w:rsidP="008956CE">
      <w:pPr>
        <w:autoSpaceDE w:val="0"/>
        <w:autoSpaceDN w:val="0"/>
        <w:adjustRightInd w:val="0"/>
        <w:spacing w:after="0" w:line="240" w:lineRule="auto"/>
        <w:ind w:firstLine="540"/>
        <w:jc w:val="both"/>
        <w:outlineLvl w:val="2"/>
        <w:rPr>
          <w:rFonts w:ascii="Times New Roman" w:eastAsia="Calibri" w:hAnsi="Times New Roman"/>
          <w:sz w:val="24"/>
          <w:szCs w:val="24"/>
        </w:rPr>
      </w:pPr>
      <w:r w:rsidRPr="008956CE">
        <w:rPr>
          <w:rFonts w:ascii="Times New Roman" w:eastAsia="Calibri" w:hAnsi="Times New Roman"/>
          <w:sz w:val="24"/>
          <w:szCs w:val="24"/>
        </w:rPr>
        <w:t>4.2. Состоять на учете в качестве нуждающихся в жилых помещениях имеют право указанные в пункте 1.1. настоящего Положения  граждане, которые могут быть признаны нуждающимися в жилых помещениях. 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w:t>
      </w:r>
    </w:p>
    <w:p w:rsidR="008956CE" w:rsidRPr="008956CE" w:rsidRDefault="008956CE" w:rsidP="008956CE">
      <w:pPr>
        <w:autoSpaceDE w:val="0"/>
        <w:autoSpaceDN w:val="0"/>
        <w:adjustRightInd w:val="0"/>
        <w:spacing w:after="0" w:line="240" w:lineRule="auto"/>
        <w:ind w:firstLine="540"/>
        <w:jc w:val="both"/>
        <w:outlineLvl w:val="2"/>
        <w:rPr>
          <w:rFonts w:ascii="Times New Roman" w:eastAsia="Calibri" w:hAnsi="Times New Roman"/>
          <w:sz w:val="24"/>
          <w:szCs w:val="24"/>
        </w:rPr>
      </w:pPr>
      <w:r w:rsidRPr="008956CE">
        <w:rPr>
          <w:rFonts w:ascii="Times New Roman" w:eastAsia="Calibri" w:hAnsi="Times New Roman"/>
          <w:sz w:val="24"/>
          <w:szCs w:val="24"/>
        </w:rPr>
        <w:t xml:space="preserve">4.3. Принятие на учет малоимущих граждан в качестве нуждающихся в жилых помещениях осуществляется администрацией Рощинского сельского поселения в </w:t>
      </w:r>
      <w:r w:rsidRPr="008956CE">
        <w:rPr>
          <w:rFonts w:ascii="Times New Roman" w:eastAsia="Calibri" w:hAnsi="Times New Roman"/>
          <w:sz w:val="24"/>
          <w:szCs w:val="24"/>
        </w:rPr>
        <w:lastRenderedPageBreak/>
        <w:t xml:space="preserve">соответствии с </w:t>
      </w:r>
      <w:r w:rsidRPr="008956CE">
        <w:rPr>
          <w:rFonts w:ascii="Times New Roman" w:eastAsia="Calibri" w:hAnsi="Times New Roman"/>
          <w:sz w:val="24"/>
          <w:szCs w:val="24"/>
        </w:rPr>
        <w:tab/>
        <w:t>Административным    регламентом администрации Рощинского сельского поселения по предоставлению  муниципальной услуги «Признание граждан Рощинского сельского поселения малоимущими в целях предоставления им жилых помещений по договорам социального найма».</w:t>
      </w:r>
    </w:p>
    <w:p w:rsidR="008956CE" w:rsidRPr="008956CE" w:rsidRDefault="008956CE" w:rsidP="008956CE">
      <w:pPr>
        <w:pStyle w:val="ConsPlusNormal"/>
        <w:ind w:firstLine="540"/>
        <w:jc w:val="both"/>
        <w:rPr>
          <w:rFonts w:ascii="Times New Roman" w:eastAsia="Times New Roman" w:hAnsi="Times New Roman" w:cs="Times New Roman"/>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5. Последствия намеренного ухудшения</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малоимущими гражданами своих жилищных условий</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1. Малоимущие граждане, которые произвели действия, приведшие к ухудшению жилищных условий,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действий, приведших к ухудшению жилищных условий.</w:t>
      </w:r>
    </w:p>
    <w:p w:rsidR="008956CE" w:rsidRPr="008956CE" w:rsidRDefault="008956CE" w:rsidP="008956CE">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8956CE">
        <w:rPr>
          <w:rFonts w:ascii="Times New Roman" w:hAnsi="Times New Roman"/>
          <w:color w:val="000000"/>
          <w:sz w:val="24"/>
          <w:szCs w:val="24"/>
        </w:rPr>
        <w:t>2. К действиям, повлекшим ухудшение жилищных условий, относятся:</w:t>
      </w:r>
    </w:p>
    <w:p w:rsidR="008956CE" w:rsidRPr="008956CE" w:rsidRDefault="008956CE" w:rsidP="008956CE">
      <w:pPr>
        <w:spacing w:after="0" w:line="240" w:lineRule="auto"/>
        <w:jc w:val="both"/>
        <w:rPr>
          <w:rFonts w:ascii="Times New Roman" w:hAnsi="Times New Roman"/>
          <w:sz w:val="24"/>
          <w:szCs w:val="24"/>
        </w:rPr>
      </w:pPr>
      <w:r w:rsidRPr="008956CE">
        <w:rPr>
          <w:rFonts w:ascii="Times New Roman" w:hAnsi="Times New Roman"/>
          <w:sz w:val="24"/>
          <w:szCs w:val="24"/>
        </w:rPr>
        <w:t>2.1. вселение в занимаемое гражданами жилое помещение иных граждан (за исключением супругов и их несовершеннолетних детей);</w:t>
      </w:r>
    </w:p>
    <w:p w:rsidR="008956CE" w:rsidRPr="008956CE" w:rsidRDefault="008956CE" w:rsidP="008956CE">
      <w:pPr>
        <w:spacing w:after="0" w:line="240" w:lineRule="auto"/>
        <w:ind w:left="434"/>
        <w:jc w:val="both"/>
        <w:rPr>
          <w:rFonts w:ascii="Times New Roman" w:hAnsi="Times New Roman"/>
          <w:sz w:val="24"/>
          <w:szCs w:val="24"/>
        </w:rPr>
      </w:pPr>
      <w:r w:rsidRPr="008956CE">
        <w:rPr>
          <w:rFonts w:ascii="Times New Roman" w:hAnsi="Times New Roman"/>
          <w:sz w:val="24"/>
          <w:szCs w:val="24"/>
        </w:rPr>
        <w:t>2.2. раздел или обмен жилого помещения;</w:t>
      </w:r>
    </w:p>
    <w:p w:rsidR="008956CE" w:rsidRPr="008956CE" w:rsidRDefault="008956CE" w:rsidP="008956CE">
      <w:pPr>
        <w:spacing w:after="0" w:line="240" w:lineRule="auto"/>
        <w:jc w:val="both"/>
        <w:rPr>
          <w:rFonts w:ascii="Times New Roman" w:hAnsi="Times New Roman"/>
          <w:sz w:val="24"/>
          <w:szCs w:val="24"/>
        </w:rPr>
      </w:pPr>
      <w:r w:rsidRPr="008956CE">
        <w:rPr>
          <w:rFonts w:ascii="Times New Roman" w:hAnsi="Times New Roman"/>
          <w:sz w:val="24"/>
          <w:szCs w:val="24"/>
        </w:rPr>
        <w:t>2.3. невыполнение условий договора социального найма, повлекшее выселение гражданина в судебном порядке;</w:t>
      </w:r>
    </w:p>
    <w:p w:rsidR="008956CE" w:rsidRPr="008956CE" w:rsidRDefault="008956CE" w:rsidP="008956CE">
      <w:pPr>
        <w:spacing w:after="0" w:line="240" w:lineRule="auto"/>
        <w:jc w:val="both"/>
        <w:rPr>
          <w:rFonts w:ascii="Times New Roman" w:hAnsi="Times New Roman"/>
          <w:sz w:val="24"/>
          <w:szCs w:val="24"/>
        </w:rPr>
      </w:pPr>
      <w:r w:rsidRPr="008956CE">
        <w:rPr>
          <w:rFonts w:ascii="Times New Roman" w:hAnsi="Times New Roman"/>
          <w:sz w:val="24"/>
          <w:szCs w:val="24"/>
        </w:rPr>
        <w:t>2.4. изменение состава семьи, в том числе в результате расторжения брака;</w:t>
      </w:r>
    </w:p>
    <w:p w:rsidR="008956CE" w:rsidRPr="008956CE" w:rsidRDefault="008956CE" w:rsidP="008956CE">
      <w:pPr>
        <w:spacing w:after="0" w:line="240" w:lineRule="auto"/>
        <w:jc w:val="both"/>
        <w:rPr>
          <w:rFonts w:ascii="Times New Roman" w:hAnsi="Times New Roman"/>
          <w:sz w:val="24"/>
          <w:szCs w:val="24"/>
        </w:rPr>
      </w:pPr>
      <w:r w:rsidRPr="008956CE">
        <w:rPr>
          <w:rFonts w:ascii="Times New Roman" w:hAnsi="Times New Roman"/>
          <w:sz w:val="24"/>
          <w:szCs w:val="24"/>
        </w:rPr>
        <w:t>2.5. отчуждение имеющегося в собственности граждан и членов их семей жилого помещения или частей жилого помещения;</w:t>
      </w:r>
    </w:p>
    <w:p w:rsidR="008956CE" w:rsidRPr="008956CE" w:rsidRDefault="008956CE" w:rsidP="008956CE">
      <w:pPr>
        <w:pStyle w:val="a4"/>
        <w:ind w:left="0"/>
        <w:jc w:val="both"/>
        <w:rPr>
          <w:color w:val="000000"/>
          <w:sz w:val="24"/>
          <w:szCs w:val="24"/>
        </w:rPr>
      </w:pPr>
      <w:r w:rsidRPr="008956CE">
        <w:rPr>
          <w:color w:val="000000"/>
          <w:sz w:val="24"/>
          <w:szCs w:val="24"/>
        </w:rPr>
        <w:t>3. Действиями, повлекшими ухудшение жилищных условий, не являются:</w:t>
      </w:r>
    </w:p>
    <w:p w:rsidR="008956CE" w:rsidRPr="008956CE" w:rsidRDefault="008956CE" w:rsidP="008956CE">
      <w:pPr>
        <w:pStyle w:val="a4"/>
        <w:ind w:left="0"/>
        <w:jc w:val="both"/>
        <w:rPr>
          <w:sz w:val="24"/>
          <w:szCs w:val="24"/>
        </w:rPr>
      </w:pPr>
      <w:r w:rsidRPr="008956CE">
        <w:rPr>
          <w:color w:val="000000"/>
          <w:sz w:val="24"/>
          <w:szCs w:val="24"/>
        </w:rPr>
        <w:t>3.1. признание сделки с жилым помещением недействительной в судебном порядке;</w:t>
      </w:r>
    </w:p>
    <w:p w:rsidR="008956CE" w:rsidRPr="008956CE" w:rsidRDefault="008956CE" w:rsidP="008956CE">
      <w:pPr>
        <w:pStyle w:val="a4"/>
        <w:ind w:left="434"/>
        <w:jc w:val="both"/>
        <w:rPr>
          <w:sz w:val="24"/>
          <w:szCs w:val="24"/>
        </w:rPr>
      </w:pPr>
      <w:r w:rsidRPr="008956CE">
        <w:rPr>
          <w:color w:val="000000"/>
          <w:sz w:val="24"/>
          <w:szCs w:val="24"/>
        </w:rPr>
        <w:t>3.2. вселение нетрудоспособных родителей, если до вселения они:</w:t>
      </w:r>
    </w:p>
    <w:p w:rsidR="008956CE" w:rsidRPr="008956CE" w:rsidRDefault="008956CE" w:rsidP="008956CE">
      <w:pPr>
        <w:pStyle w:val="a4"/>
        <w:ind w:left="0"/>
        <w:jc w:val="both"/>
        <w:rPr>
          <w:color w:val="000000"/>
          <w:sz w:val="24"/>
          <w:szCs w:val="24"/>
        </w:rPr>
      </w:pPr>
      <w:r w:rsidRPr="008956CE">
        <w:rPr>
          <w:color w:val="000000"/>
          <w:sz w:val="24"/>
          <w:szCs w:val="24"/>
        </w:rPr>
        <w:t>а) обладали по предыдущему месту жительства в Рощинском сельском поселении самостоятельным правом пользования жилым помещением, признанным в установленном порядке непригодным для постоянного проживания и ремонту или реконструкции не подлежащим;</w:t>
      </w:r>
    </w:p>
    <w:p w:rsidR="008956CE" w:rsidRPr="008956CE" w:rsidRDefault="008956CE" w:rsidP="008956CE">
      <w:pPr>
        <w:pStyle w:val="a4"/>
        <w:ind w:left="0"/>
        <w:jc w:val="both"/>
        <w:rPr>
          <w:color w:val="000000"/>
          <w:sz w:val="24"/>
          <w:szCs w:val="24"/>
        </w:rPr>
      </w:pPr>
      <w:r w:rsidRPr="008956CE">
        <w:rPr>
          <w:color w:val="000000"/>
          <w:sz w:val="24"/>
          <w:szCs w:val="24"/>
        </w:rPr>
        <w:t>б) безвозмездно передали жилое помещение по предыдущему месту жительства в Рощинском сельском поселении органам местного самоуправления  Рощинского сельского поселения;</w:t>
      </w:r>
    </w:p>
    <w:p w:rsidR="008956CE" w:rsidRPr="008956CE" w:rsidRDefault="008956CE" w:rsidP="008956CE">
      <w:pPr>
        <w:pStyle w:val="a4"/>
        <w:ind w:left="0"/>
        <w:jc w:val="both"/>
        <w:rPr>
          <w:b/>
          <w:color w:val="FF0000"/>
          <w:sz w:val="24"/>
          <w:szCs w:val="24"/>
        </w:rPr>
      </w:pPr>
      <w:r w:rsidRPr="008956CE">
        <w:rPr>
          <w:sz w:val="24"/>
          <w:szCs w:val="24"/>
        </w:rPr>
        <w:t>в) отказ от принятия дара одаряемым, отказ дарителя от исполнения договора дарения.</w:t>
      </w:r>
    </w:p>
    <w:p w:rsidR="008956CE" w:rsidRPr="008956CE" w:rsidRDefault="008956CE" w:rsidP="008956CE">
      <w:pPr>
        <w:pStyle w:val="ConsPlusNormal"/>
        <w:ind w:firstLine="0"/>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6. Отказ в принятии граждан на учет</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в качестве нуждающихся в жилых помещениях</w:t>
      </w:r>
    </w:p>
    <w:p w:rsidR="008956CE" w:rsidRPr="008956CE" w:rsidRDefault="008956CE" w:rsidP="008956CE">
      <w:pPr>
        <w:pStyle w:val="ConsPlusNormal"/>
        <w:ind w:firstLine="540"/>
        <w:jc w:val="both"/>
        <w:rPr>
          <w:rFonts w:ascii="Times New Roman" w:hAnsi="Times New Roman" w:cs="Times New Roman"/>
          <w:b/>
          <w:bCs/>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 Отказ в принятии граждан на учет в качестве нуждающихся в жилых помещениях допускается в случае, если:</w:t>
      </w:r>
    </w:p>
    <w:p w:rsidR="008956CE" w:rsidRPr="008956CE" w:rsidRDefault="008956CE" w:rsidP="008956CE">
      <w:pPr>
        <w:pStyle w:val="a4"/>
        <w:ind w:left="0"/>
        <w:jc w:val="both"/>
        <w:rPr>
          <w:color w:val="000000"/>
          <w:sz w:val="24"/>
          <w:szCs w:val="24"/>
        </w:rPr>
      </w:pPr>
      <w:r w:rsidRPr="008956CE">
        <w:rPr>
          <w:color w:val="000000"/>
          <w:sz w:val="24"/>
          <w:szCs w:val="24"/>
        </w:rPr>
        <w:t>1.1. не представлены документы, предусмотренные частью 2 статьи 4 настоящего Положения;</w:t>
      </w:r>
    </w:p>
    <w:p w:rsidR="008956CE" w:rsidRPr="008956CE" w:rsidRDefault="008956CE" w:rsidP="008956CE">
      <w:pPr>
        <w:spacing w:after="0" w:line="240" w:lineRule="auto"/>
        <w:jc w:val="both"/>
        <w:rPr>
          <w:rFonts w:ascii="Times New Roman" w:hAnsi="Times New Roman"/>
          <w:sz w:val="24"/>
          <w:szCs w:val="24"/>
        </w:rPr>
      </w:pPr>
      <w:r w:rsidRPr="008956CE">
        <w:rPr>
          <w:rFonts w:ascii="Times New Roman" w:hAnsi="Times New Roman"/>
          <w:sz w:val="24"/>
          <w:szCs w:val="24"/>
        </w:rPr>
        <w:t>1.2. представлены документы, которые не подтверждают право соответствующих граждан состоять на учете в качестве нуждающихся в жилых помещениях;</w:t>
      </w:r>
    </w:p>
    <w:p w:rsidR="008956CE" w:rsidRPr="008956CE" w:rsidRDefault="008956CE" w:rsidP="008956CE">
      <w:pPr>
        <w:pStyle w:val="ConsPlusNormal"/>
        <w:ind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1.3. не истек срок, предусмотренный статьей 5 настоящего Положения.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 Решение об отказе в принятии на учет должно содержать основания такого отказа с обязательной ссылкой на нарушения, предусмотренные частью 1 настоящей статьи.</w:t>
      </w:r>
    </w:p>
    <w:p w:rsidR="008956CE" w:rsidRPr="008956CE" w:rsidRDefault="008956CE" w:rsidP="008956CE">
      <w:pPr>
        <w:pStyle w:val="ConsPlusNormal"/>
        <w:ind w:firstLine="540"/>
        <w:jc w:val="both"/>
        <w:rPr>
          <w:rFonts w:ascii="Times New Roman" w:hAnsi="Times New Roman" w:cs="Times New Roman"/>
          <w:b/>
          <w:bCs/>
          <w:sz w:val="24"/>
          <w:szCs w:val="24"/>
        </w:rPr>
      </w:pPr>
      <w:r w:rsidRPr="008956CE">
        <w:rPr>
          <w:rFonts w:ascii="Times New Roman" w:hAnsi="Times New Roman" w:cs="Times New Roman"/>
          <w:sz w:val="24"/>
          <w:szCs w:val="24"/>
        </w:rP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8956CE" w:rsidRPr="008956CE" w:rsidRDefault="008956CE" w:rsidP="008956CE">
      <w:pPr>
        <w:pStyle w:val="ConsPlusNormal"/>
        <w:ind w:firstLine="0"/>
        <w:jc w:val="center"/>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p>
    <w:p w:rsidR="008956CE" w:rsidRDefault="008956CE" w:rsidP="008956CE">
      <w:pPr>
        <w:pStyle w:val="ConsPlusNormal"/>
        <w:ind w:firstLine="0"/>
        <w:jc w:val="center"/>
        <w:outlineLvl w:val="1"/>
        <w:rPr>
          <w:rFonts w:ascii="Times New Roman" w:hAnsi="Times New Roman" w:cs="Times New Roman"/>
          <w:b/>
          <w:bCs/>
          <w:sz w:val="24"/>
          <w:szCs w:val="24"/>
        </w:rPr>
      </w:pPr>
    </w:p>
    <w:p w:rsidR="008956CE" w:rsidRDefault="008956CE" w:rsidP="008956CE">
      <w:pPr>
        <w:pStyle w:val="ConsPlusNormal"/>
        <w:ind w:firstLine="0"/>
        <w:jc w:val="center"/>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lastRenderedPageBreak/>
        <w:t>7. Сохранение за малоимущими гражданами права состоять</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на учете в качестве нуждающихся в жилых помещениях</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частью 1 статьи 8 настоящего Положения оснований для снятия их с учета.</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8. Снятие граждан с учета в качестве нуждающихся в жилых</w:t>
      </w:r>
    </w:p>
    <w:p w:rsidR="008956CE" w:rsidRPr="008956CE" w:rsidRDefault="008956CE" w:rsidP="008956CE">
      <w:pPr>
        <w:pStyle w:val="ConsPlusNormal"/>
        <w:ind w:firstLine="0"/>
        <w:jc w:val="center"/>
        <w:rPr>
          <w:rFonts w:ascii="Times New Roman" w:hAnsi="Times New Roman" w:cs="Times New Roman"/>
          <w:sz w:val="24"/>
          <w:szCs w:val="24"/>
        </w:rPr>
      </w:pPr>
      <w:r w:rsidRPr="008956CE">
        <w:rPr>
          <w:rFonts w:ascii="Times New Roman" w:hAnsi="Times New Roman" w:cs="Times New Roman"/>
          <w:b/>
          <w:bCs/>
          <w:sz w:val="24"/>
          <w:szCs w:val="24"/>
        </w:rPr>
        <w:t>помещениях</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 Граждане снимаются с учета в качестве нуждающихся в жилых помещениях в случае:</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1.1. подачи ими по месту учета заявления о снятии с учета;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1.2. утраты ими оснований, дающих им право на получение жилого помещения по договору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1.3. их выезда на место жительства в другое муниципальное образование (снятие с регистрации по месту жительства на территории поселения)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1.6.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 Решение о снятии с учета малоимущих граждан в качестве нуждающихся в жилых помещениях принимается Администрацией Рощинского сельского поселения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частью 1 настоящей статьи.</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Если после снятия с учета по основаниям, предусмотренным в пункте 1 настоящей статьи, у малоимущего гражданина вновь возникло право принятия на учет в качестве нуждающегося в получении жилого помещения, то принятие на учет производится по общим основаниям.</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3. При временном отсутствии нанимателя или членов его семьи, состоящих на учете нуждающихся в улучшении жилищных условий, если за ними в соответствии с законодательством сохраняется жилое помещение, то сохраняется и право состоять на учете на улучшение жилищных условий.</w:t>
      </w:r>
    </w:p>
    <w:p w:rsidR="008956CE" w:rsidRPr="008956CE" w:rsidRDefault="008956CE" w:rsidP="008956CE">
      <w:pPr>
        <w:pStyle w:val="ConsPlusNormal"/>
        <w:ind w:firstLine="0"/>
        <w:jc w:val="both"/>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9. Порядок предоставления малоимущим гражданам жилых</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помещений по договорам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numPr>
          <w:ilvl w:val="0"/>
          <w:numId w:val="1"/>
        </w:numPr>
        <w:ind w:left="993" w:hanging="567"/>
        <w:jc w:val="both"/>
        <w:rPr>
          <w:rFonts w:ascii="Times New Roman" w:hAnsi="Times New Roman" w:cs="Times New Roman"/>
          <w:sz w:val="24"/>
          <w:szCs w:val="24"/>
        </w:rPr>
      </w:pPr>
      <w:r w:rsidRPr="008956CE">
        <w:rPr>
          <w:rFonts w:ascii="Times New Roman" w:hAnsi="Times New Roman" w:cs="Times New Roman"/>
          <w:sz w:val="24"/>
          <w:szCs w:val="24"/>
        </w:rPr>
        <w:t>Жилые помещения предоставляются гражданам, состоящим на учете</w:t>
      </w:r>
    </w:p>
    <w:p w:rsidR="008956CE" w:rsidRPr="008956CE" w:rsidRDefault="008956CE" w:rsidP="008956CE">
      <w:pPr>
        <w:pStyle w:val="ConsPlusNormal"/>
        <w:ind w:firstLine="0"/>
        <w:jc w:val="both"/>
        <w:rPr>
          <w:rFonts w:ascii="Times New Roman" w:hAnsi="Times New Roman" w:cs="Times New Roman"/>
          <w:sz w:val="24"/>
          <w:szCs w:val="24"/>
        </w:rPr>
      </w:pPr>
      <w:r w:rsidRPr="008956CE">
        <w:rPr>
          <w:rFonts w:ascii="Times New Roman" w:hAnsi="Times New Roman" w:cs="Times New Roman"/>
          <w:sz w:val="24"/>
          <w:szCs w:val="24"/>
        </w:rPr>
        <w:t>нуждающихся в улучшении жилищных условий, в порядке очередности, исходя из времени принятия их на учет и включения в списки на получение жилых помещений.</w:t>
      </w:r>
    </w:p>
    <w:p w:rsidR="008956CE" w:rsidRPr="008956CE" w:rsidRDefault="008956CE" w:rsidP="008956CE">
      <w:pPr>
        <w:pStyle w:val="ConsPlusNormal"/>
        <w:numPr>
          <w:ilvl w:val="0"/>
          <w:numId w:val="1"/>
        </w:numPr>
        <w:ind w:left="0" w:firstLine="426"/>
        <w:jc w:val="both"/>
        <w:rPr>
          <w:rFonts w:ascii="Times New Roman" w:hAnsi="Times New Roman" w:cs="Times New Roman"/>
          <w:sz w:val="24"/>
          <w:szCs w:val="24"/>
        </w:rPr>
      </w:pPr>
      <w:r w:rsidRPr="008956CE">
        <w:rPr>
          <w:rFonts w:ascii="Times New Roman" w:hAnsi="Times New Roman" w:cs="Times New Roman"/>
          <w:sz w:val="24"/>
          <w:szCs w:val="24"/>
        </w:rPr>
        <w:lastRenderedPageBreak/>
        <w:t>Граждане, имеющие право на первоочередное получение жилых помещений, включаются в отдельные списки на предоставление жилой площади в соответствии с нормативными правовыми актами Российской Федерации и субъекта РФ.</w:t>
      </w:r>
    </w:p>
    <w:p w:rsidR="008956CE" w:rsidRPr="008956CE" w:rsidRDefault="008956CE" w:rsidP="008956CE">
      <w:pPr>
        <w:pStyle w:val="ConsPlusNormal"/>
        <w:ind w:left="426" w:firstLine="0"/>
        <w:jc w:val="both"/>
        <w:rPr>
          <w:rFonts w:ascii="Times New Roman" w:hAnsi="Times New Roman" w:cs="Times New Roman"/>
          <w:sz w:val="24"/>
          <w:szCs w:val="24"/>
        </w:rPr>
      </w:pPr>
      <w:r w:rsidRPr="008956CE">
        <w:rPr>
          <w:rFonts w:ascii="Times New Roman" w:hAnsi="Times New Roman" w:cs="Times New Roman"/>
          <w:sz w:val="24"/>
          <w:szCs w:val="24"/>
        </w:rPr>
        <w:t>3. Вне очереди жилые помещения по договорам социального найма предоставляются:</w:t>
      </w: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3.1. гражданам, жилые помещения которых признаны в установленном порядке непригодными для проживания и ремонту или реконструкции не подлежат;</w:t>
      </w: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3.2. детям-сиротам и детям, оставшимся без попечения родителей, лицам из числа детей-сирот и детей, оставшихся без попечения родителей, 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Российской Федерации или по возвращении из учреждений, исполняющих наказание в виде лишения свободы;</w:t>
      </w:r>
    </w:p>
    <w:p w:rsidR="008956CE" w:rsidRPr="008956CE" w:rsidRDefault="008956CE" w:rsidP="008956C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8956CE">
        <w:rPr>
          <w:rFonts w:ascii="Times New Roman" w:hAnsi="Times New Roman" w:cs="Times New Roman"/>
          <w:sz w:val="24"/>
          <w:szCs w:val="24"/>
        </w:rPr>
        <w:t>3.3. гражданам, страдающим тяжелыми формами хронических заболеваний, перечень которых устанавливается Правительством Российской Федерации.</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4. Жилые помещения по договору социального найма предоставляются на всех членов семьи, проживающих совместно, включая временно отсутствующих, за которыми сохраняется право на жилое помещение.</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5. По договору социального найма жилое помещение должно предоставляться малоимущим гражданам в черте Рощинского сельского поселения общей площадью на одного человека не менее нормы предоставления.</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6. Жилые помещения менее нормы предоставления на одного человека предоставляются только с согласия граждан без снятия их с учета.</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7. 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8. Предоставляемое малоимущим гражданам по договору социального найма жилое помещение должно быть благоустроенным, применительно к условиям данного населенного пункта отвечать установленным требованиям.</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9.При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8956CE" w:rsidRPr="008956CE" w:rsidRDefault="008956CE" w:rsidP="008956CE">
      <w:pPr>
        <w:pStyle w:val="ConsPlusNormal"/>
        <w:ind w:firstLine="426"/>
        <w:jc w:val="both"/>
        <w:rPr>
          <w:rFonts w:ascii="Times New Roman" w:hAnsi="Times New Roman" w:cs="Times New Roman"/>
          <w:color w:val="000000"/>
          <w:sz w:val="24"/>
          <w:szCs w:val="24"/>
        </w:rPr>
      </w:pPr>
      <w:r w:rsidRPr="008956CE">
        <w:rPr>
          <w:rFonts w:ascii="Times New Roman" w:hAnsi="Times New Roman" w:cs="Times New Roman"/>
          <w:color w:val="000000"/>
          <w:sz w:val="24"/>
          <w:szCs w:val="24"/>
        </w:rPr>
        <w:t>10. Перед предоставлением жилых помещений малоимущие граждане должны вновь предоставить в Администрацию Рощинского сельского поселения документы,</w:t>
      </w:r>
      <w:r w:rsidRPr="008956CE">
        <w:rPr>
          <w:rFonts w:ascii="Times New Roman" w:hAnsi="Times New Roman" w:cs="Times New Roman"/>
          <w:color w:val="C00000"/>
          <w:sz w:val="24"/>
          <w:szCs w:val="24"/>
        </w:rPr>
        <w:t xml:space="preserve"> </w:t>
      </w:r>
      <w:r w:rsidRPr="008956CE">
        <w:rPr>
          <w:rFonts w:ascii="Times New Roman" w:hAnsi="Times New Roman" w:cs="Times New Roman"/>
          <w:color w:val="000000"/>
          <w:sz w:val="24"/>
          <w:szCs w:val="24"/>
        </w:rPr>
        <w:t>подтверждающие их статус как малоимущих и нуждающихся в предоставлении муниципального жилья по договору социального найма,  а также письменное обязательство совершеннолетних членов семьи об освобождении после получения жилого помещения ранее занимаемой жилой площади на условиях социального найма, за исключением случаев предоставления жилого помещения в дополнение к имеющемуся жилому помещению.</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11.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12. При предоставлении гражданину жилого помещения по договору социального найма условием предоставления такого жилого помещения является срок проживания в Рощинском сельском поселении по месту жительства на законных основаниях в совокупности не менее 3 лет.</w:t>
      </w:r>
    </w:p>
    <w:p w:rsidR="008956CE" w:rsidRPr="008956CE" w:rsidRDefault="008956CE" w:rsidP="008956CE">
      <w:pPr>
        <w:pStyle w:val="ConsPlusNormal"/>
        <w:ind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13. Малоимущим гражданам, состоящим на учете в качестве нуждающихся в жилых помещениях, жилые помещения по договорам социального найма предоставляются в муниципальном жилищном фонде решением Администрации  Рощинского сельского поселения.</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lastRenderedPageBreak/>
        <w:t>14. Решение Администрации Рощинского сельского поселения  или собственника о предоставлении жилого помещения является единственным основанием для заключения договора социального найма.</w:t>
      </w:r>
    </w:p>
    <w:p w:rsidR="008956CE" w:rsidRPr="008956CE" w:rsidRDefault="008956CE" w:rsidP="008956CE">
      <w:pPr>
        <w:pStyle w:val="ConsPlusNormal"/>
        <w:ind w:firstLine="426"/>
        <w:jc w:val="both"/>
        <w:rPr>
          <w:rFonts w:ascii="Times New Roman" w:hAnsi="Times New Roman" w:cs="Times New Roman"/>
          <w:sz w:val="24"/>
          <w:szCs w:val="24"/>
        </w:rPr>
      </w:pPr>
      <w:r w:rsidRPr="008956CE">
        <w:rPr>
          <w:rFonts w:ascii="Times New Roman" w:hAnsi="Times New Roman" w:cs="Times New Roman"/>
          <w:sz w:val="24"/>
          <w:szCs w:val="24"/>
        </w:rPr>
        <w:t>15. Договор социального найма заключается в письменной форме в соответствии с Типовым договором социального найма жилого помещения, утвержденным Правительством Российской Федерации.</w:t>
      </w:r>
    </w:p>
    <w:p w:rsidR="008956CE" w:rsidRPr="008956CE" w:rsidRDefault="008956CE" w:rsidP="008956CE">
      <w:pPr>
        <w:pStyle w:val="ConsPlusNormal"/>
        <w:ind w:firstLine="426"/>
        <w:jc w:val="both"/>
        <w:rPr>
          <w:rFonts w:ascii="Times New Roman" w:hAnsi="Times New Roman" w:cs="Times New Roman"/>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10. Порядок ознакомления граждан с принятыми решениями</w:t>
      </w:r>
    </w:p>
    <w:p w:rsidR="008956CE" w:rsidRPr="008956CE" w:rsidRDefault="008956CE" w:rsidP="008956CE">
      <w:pPr>
        <w:pStyle w:val="ConsPlusNormal"/>
        <w:ind w:firstLine="540"/>
        <w:jc w:val="center"/>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b/>
          <w:bCs/>
          <w:sz w:val="24"/>
          <w:szCs w:val="24"/>
        </w:rPr>
      </w:pPr>
      <w:r w:rsidRPr="008956CE">
        <w:rPr>
          <w:rFonts w:ascii="Times New Roman" w:hAnsi="Times New Roman" w:cs="Times New Roman"/>
          <w:sz w:val="24"/>
          <w:szCs w:val="24"/>
        </w:rPr>
        <w:t>Гражданам, состоящим на учете в качестве нуждающихся в жилых помещениях, жилые помещения по договорам социального найма предоставляются на основании распоряжения Главы Рощинского сельского поселения. Выписки из распоряжения о предоставлении жилых помещений по договорам социального найма выдаются или направляются гражданам, в отношении которых данные акты приняты, не позднее чем через три рабочих дня со дня принятия данного акта.</w:t>
      </w:r>
    </w:p>
    <w:p w:rsidR="008956CE" w:rsidRPr="008956CE" w:rsidRDefault="008956CE" w:rsidP="008956CE">
      <w:pPr>
        <w:pStyle w:val="ConsPlusNormal"/>
        <w:ind w:firstLine="0"/>
        <w:jc w:val="both"/>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11. Выселение граждан в связи с ремонтом, реконструкцией,</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сносом с предоставлением другого благоустроенного помещения</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8956CE" w:rsidRPr="008956CE" w:rsidRDefault="008956CE" w:rsidP="008956CE">
      <w:pPr>
        <w:pStyle w:val="ConsPlusNormal"/>
        <w:ind w:left="284"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1.1. дом, в котором находится жилое помещение, подлежит сносу;</w:t>
      </w:r>
    </w:p>
    <w:p w:rsidR="008956CE" w:rsidRPr="008956CE" w:rsidRDefault="008956CE" w:rsidP="008956CE">
      <w:pPr>
        <w:pStyle w:val="ConsPlusNormal"/>
        <w:ind w:left="426" w:firstLine="0"/>
        <w:jc w:val="both"/>
        <w:rPr>
          <w:rFonts w:ascii="Times New Roman" w:hAnsi="Times New Roman" w:cs="Times New Roman"/>
          <w:sz w:val="24"/>
          <w:szCs w:val="24"/>
        </w:rPr>
      </w:pPr>
      <w:r w:rsidRPr="008956CE">
        <w:rPr>
          <w:rFonts w:ascii="Times New Roman" w:hAnsi="Times New Roman" w:cs="Times New Roman"/>
          <w:sz w:val="24"/>
          <w:szCs w:val="24"/>
        </w:rPr>
        <w:t>1.2. жилое помещение подлежит перепланировке, ремонту или реконструкции;</w:t>
      </w:r>
    </w:p>
    <w:p w:rsidR="008956CE" w:rsidRPr="008956CE" w:rsidRDefault="008956CE" w:rsidP="008956CE">
      <w:pPr>
        <w:pStyle w:val="ConsPlusNormal"/>
        <w:ind w:left="284"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1.3. жилое помещение признано непригодным для проживания;</w:t>
      </w:r>
    </w:p>
    <w:p w:rsidR="008956CE" w:rsidRPr="008956CE" w:rsidRDefault="008956CE" w:rsidP="008956CE">
      <w:pPr>
        <w:pStyle w:val="ConsPlusNormal"/>
        <w:ind w:left="284" w:firstLine="0"/>
        <w:jc w:val="both"/>
        <w:rPr>
          <w:rFonts w:ascii="Times New Roman" w:hAnsi="Times New Roman" w:cs="Times New Roman"/>
          <w:sz w:val="24"/>
          <w:szCs w:val="24"/>
        </w:rPr>
      </w:pPr>
      <w:r w:rsidRPr="008956CE">
        <w:rPr>
          <w:rFonts w:ascii="Times New Roman" w:hAnsi="Times New Roman" w:cs="Times New Roman"/>
          <w:sz w:val="24"/>
          <w:szCs w:val="24"/>
        </w:rPr>
        <w:t xml:space="preserve">  1.4. в результате проведения капитального ремонта или реконструкции дома жилое </w:t>
      </w:r>
    </w:p>
    <w:p w:rsidR="008956CE" w:rsidRPr="008956CE" w:rsidRDefault="008956CE" w:rsidP="008956CE">
      <w:pPr>
        <w:pStyle w:val="ConsPlusNormal"/>
        <w:ind w:firstLine="0"/>
        <w:jc w:val="both"/>
        <w:rPr>
          <w:rFonts w:ascii="Times New Roman" w:hAnsi="Times New Roman" w:cs="Times New Roman"/>
          <w:b/>
          <w:bCs/>
          <w:sz w:val="24"/>
          <w:szCs w:val="24"/>
        </w:rPr>
      </w:pPr>
      <w:r w:rsidRPr="008956CE">
        <w:rPr>
          <w:rFonts w:ascii="Times New Roman" w:hAnsi="Times New Roman" w:cs="Times New Roman"/>
          <w:sz w:val="24"/>
          <w:szCs w:val="24"/>
        </w:rPr>
        <w:t>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p>
    <w:p w:rsidR="008956CE" w:rsidRPr="008956CE" w:rsidRDefault="008956CE" w:rsidP="008956CE">
      <w:pPr>
        <w:pStyle w:val="ConsPlusNormal"/>
        <w:ind w:firstLine="0"/>
        <w:jc w:val="both"/>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12. Порядок предоставлении жилого помещения по договору</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социального найма в связи со сносом дома, переводом жилого</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помещения в нежилое, признания его непригодным</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для проживания, проведением капитального ремонта</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или реконструкции дома</w:t>
      </w:r>
    </w:p>
    <w:p w:rsidR="008956CE" w:rsidRPr="008956CE" w:rsidRDefault="008956CE" w:rsidP="008956CE">
      <w:pPr>
        <w:pStyle w:val="ConsPlusNormal"/>
        <w:ind w:firstLine="540"/>
        <w:jc w:val="center"/>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1. Если дом, в котором находится жилое помещение, занимаемое по договору социального найма, подлежит сносу, выселяемым из него гражданам Администрация Рощинского сельского поселения (наймодатель), принявшая решение о сносе такого дома, предоставляет другое жилое помещение.</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2. 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 xml:space="preserve">3.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w:t>
      </w:r>
      <w:r w:rsidRPr="008956CE">
        <w:rPr>
          <w:rFonts w:ascii="Times New Roman" w:hAnsi="Times New Roman" w:cs="Times New Roman"/>
          <w:sz w:val="24"/>
          <w:szCs w:val="24"/>
        </w:rPr>
        <w:lastRenderedPageBreak/>
        <w:t>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4.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В этом случае договор социального найма жилого помещения в доме, подлежащем капитальному ремонту или реконструкции, подлежит расторжению.</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5. Если в результате проведения капитального ремонта или реконструкции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6.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7. Предоставляемое гражданам в связи с выселением по основаниям, которые предусмотрены пунктами 1 - 3 настоящей статьи, другое жилое помещение по договору социального найма должно быть благоустроенным, равнозначным по общей площади, ранее занимаемому жилому помещению, отвечать установленным требованиям и находиться в черте Рощинского сельского поселения.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8.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9. Жилое помещение, предоставляемое гражданину, выселяемому в судебном порядке, должно быть указано в решении суда о выселении.</w:t>
      </w:r>
    </w:p>
    <w:p w:rsidR="008956CE" w:rsidRPr="008956CE" w:rsidRDefault="008956CE" w:rsidP="008956CE">
      <w:pPr>
        <w:pStyle w:val="ConsPlusNormal"/>
        <w:ind w:firstLine="540"/>
        <w:jc w:val="both"/>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13. Выселение нанимателя и проживающих совместно</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с ним членов его семьи из жилого помещения с предоставлением</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другого жилого помещения по договору социального найма</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8956CE" w:rsidRPr="008956CE" w:rsidRDefault="008956CE" w:rsidP="008956CE">
      <w:pPr>
        <w:pStyle w:val="ConsPlusNormal"/>
        <w:ind w:firstLine="0"/>
        <w:jc w:val="center"/>
        <w:outlineLvl w:val="1"/>
        <w:rPr>
          <w:rFonts w:ascii="Times New Roman" w:hAnsi="Times New Roman" w:cs="Times New Roman"/>
          <w:b/>
          <w:bCs/>
          <w:sz w:val="24"/>
          <w:szCs w:val="24"/>
        </w:rPr>
      </w:pPr>
    </w:p>
    <w:p w:rsidR="008956CE" w:rsidRPr="008956CE" w:rsidRDefault="008956CE" w:rsidP="008956CE">
      <w:pPr>
        <w:pStyle w:val="ConsPlusNormal"/>
        <w:ind w:firstLine="0"/>
        <w:jc w:val="center"/>
        <w:outlineLvl w:val="1"/>
        <w:rPr>
          <w:rFonts w:ascii="Times New Roman" w:hAnsi="Times New Roman" w:cs="Times New Roman"/>
          <w:b/>
          <w:bCs/>
          <w:sz w:val="24"/>
          <w:szCs w:val="24"/>
        </w:rPr>
      </w:pPr>
      <w:r w:rsidRPr="008956CE">
        <w:rPr>
          <w:rFonts w:ascii="Times New Roman" w:hAnsi="Times New Roman" w:cs="Times New Roman"/>
          <w:b/>
          <w:bCs/>
          <w:sz w:val="24"/>
          <w:szCs w:val="24"/>
        </w:rPr>
        <w:t>14. Выселение нанимателя и проживающих совместно</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с ним членов его семьи из жилого помещения</w:t>
      </w:r>
    </w:p>
    <w:p w:rsidR="008956CE" w:rsidRPr="008956CE" w:rsidRDefault="008956CE" w:rsidP="008956CE">
      <w:pPr>
        <w:pStyle w:val="ConsPlusNormal"/>
        <w:ind w:firstLine="0"/>
        <w:jc w:val="center"/>
        <w:rPr>
          <w:rFonts w:ascii="Times New Roman" w:hAnsi="Times New Roman" w:cs="Times New Roman"/>
          <w:b/>
          <w:bCs/>
          <w:sz w:val="24"/>
          <w:szCs w:val="24"/>
        </w:rPr>
      </w:pPr>
      <w:r w:rsidRPr="008956CE">
        <w:rPr>
          <w:rFonts w:ascii="Times New Roman" w:hAnsi="Times New Roman" w:cs="Times New Roman"/>
          <w:b/>
          <w:bCs/>
          <w:sz w:val="24"/>
          <w:szCs w:val="24"/>
        </w:rPr>
        <w:t>без предоставления другого жилого помещения</w:t>
      </w:r>
    </w:p>
    <w:p w:rsidR="008956CE" w:rsidRPr="008956CE" w:rsidRDefault="008956CE" w:rsidP="008956CE">
      <w:pPr>
        <w:pStyle w:val="ConsPlusNormal"/>
        <w:ind w:firstLine="540"/>
        <w:jc w:val="both"/>
        <w:rPr>
          <w:rFonts w:ascii="Times New Roman" w:hAnsi="Times New Roman" w:cs="Times New Roman"/>
          <w:sz w:val="24"/>
          <w:szCs w:val="24"/>
        </w:rPr>
      </w:pP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 xml:space="preserve">Если наниматель 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не устранены в срок, Наймодатель вправе письменно с уведомлением о вручении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w:t>
      </w:r>
      <w:r w:rsidRPr="008956CE">
        <w:rPr>
          <w:rFonts w:ascii="Times New Roman" w:hAnsi="Times New Roman" w:cs="Times New Roman"/>
          <w:sz w:val="24"/>
          <w:szCs w:val="24"/>
        </w:rPr>
        <w:lastRenderedPageBreak/>
        <w:t>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8956CE" w:rsidRPr="008956CE" w:rsidRDefault="008956CE" w:rsidP="008956CE">
      <w:pPr>
        <w:pStyle w:val="ConsPlusNormal"/>
        <w:ind w:firstLine="540"/>
        <w:jc w:val="both"/>
        <w:rPr>
          <w:rFonts w:ascii="Times New Roman" w:hAnsi="Times New Roman" w:cs="Times New Roman"/>
          <w:sz w:val="24"/>
          <w:szCs w:val="24"/>
        </w:rPr>
      </w:pPr>
      <w:r w:rsidRPr="008956CE">
        <w:rPr>
          <w:rFonts w:ascii="Times New Roman" w:hAnsi="Times New Roman" w:cs="Times New Roman"/>
          <w:sz w:val="24"/>
          <w:szCs w:val="24"/>
        </w:rPr>
        <w:t>Без предоставления другого жилого помещения выселяются граждане, лишенные родительских прав, а также граждане, если совместное проживание этих граждан с детьми, в отношении которых они лишены родительских прав, признаны судом невозможным.</w:t>
      </w:r>
    </w:p>
    <w:p w:rsidR="008956CE" w:rsidRPr="008956CE" w:rsidRDefault="008956CE" w:rsidP="008956CE">
      <w:pPr>
        <w:pStyle w:val="ConsPlusNormal"/>
        <w:ind w:firstLine="0"/>
        <w:jc w:val="both"/>
        <w:rPr>
          <w:rFonts w:ascii="Times New Roman" w:hAnsi="Times New Roman" w:cs="Times New Roman"/>
          <w:sz w:val="24"/>
          <w:szCs w:val="24"/>
        </w:rPr>
      </w:pPr>
    </w:p>
    <w:p w:rsidR="00BF5AE2" w:rsidRPr="008956CE" w:rsidRDefault="00BF5AE2" w:rsidP="008956CE">
      <w:pPr>
        <w:spacing w:after="0" w:line="240" w:lineRule="auto"/>
        <w:rPr>
          <w:rFonts w:ascii="Times New Roman" w:hAnsi="Times New Roman"/>
          <w:sz w:val="24"/>
          <w:szCs w:val="24"/>
        </w:rPr>
      </w:pPr>
    </w:p>
    <w:sectPr w:rsidR="00BF5AE2" w:rsidRPr="008956CE"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30275"/>
    <w:multiLevelType w:val="hybridMultilevel"/>
    <w:tmpl w:val="D0FE4CE0"/>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11256C"/>
    <w:rsid w:val="001C2DCA"/>
    <w:rsid w:val="001D4F05"/>
    <w:rsid w:val="001F5EC6"/>
    <w:rsid w:val="00253453"/>
    <w:rsid w:val="002F7109"/>
    <w:rsid w:val="004A1C91"/>
    <w:rsid w:val="0050392C"/>
    <w:rsid w:val="005C4A23"/>
    <w:rsid w:val="00623C77"/>
    <w:rsid w:val="006667D9"/>
    <w:rsid w:val="006E590A"/>
    <w:rsid w:val="0075642F"/>
    <w:rsid w:val="00813A7D"/>
    <w:rsid w:val="00836279"/>
    <w:rsid w:val="008956CE"/>
    <w:rsid w:val="00905FA3"/>
    <w:rsid w:val="009B6E27"/>
    <w:rsid w:val="009C36C9"/>
    <w:rsid w:val="00AD5F5E"/>
    <w:rsid w:val="00AF10FB"/>
    <w:rsid w:val="00AF39A0"/>
    <w:rsid w:val="00BD39F5"/>
    <w:rsid w:val="00BF5AE2"/>
    <w:rsid w:val="00C222AB"/>
    <w:rsid w:val="00C97834"/>
    <w:rsid w:val="00D32D7F"/>
    <w:rsid w:val="00D570CF"/>
    <w:rsid w:val="00D66817"/>
    <w:rsid w:val="00D728AF"/>
    <w:rsid w:val="00D849D0"/>
    <w:rsid w:val="00D854D9"/>
    <w:rsid w:val="00E1074E"/>
    <w:rsid w:val="00E55B32"/>
    <w:rsid w:val="00E87CD6"/>
    <w:rsid w:val="00E916F5"/>
    <w:rsid w:val="00F14C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34"/>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paragraph" w:styleId="a7">
    <w:name w:val="Title"/>
    <w:basedOn w:val="a"/>
    <w:link w:val="a8"/>
    <w:qFormat/>
    <w:rsid w:val="008956CE"/>
    <w:pPr>
      <w:overflowPunct w:val="0"/>
      <w:autoSpaceDE w:val="0"/>
      <w:autoSpaceDN w:val="0"/>
      <w:adjustRightInd w:val="0"/>
      <w:spacing w:after="0" w:line="240" w:lineRule="auto"/>
      <w:jc w:val="center"/>
    </w:pPr>
    <w:rPr>
      <w:rFonts w:ascii="Times New Roman" w:hAnsi="Times New Roman"/>
      <w:sz w:val="28"/>
      <w:szCs w:val="28"/>
    </w:rPr>
  </w:style>
  <w:style w:type="character" w:customStyle="1" w:styleId="a8">
    <w:name w:val="Название Знак"/>
    <w:basedOn w:val="a0"/>
    <w:link w:val="a7"/>
    <w:rsid w:val="008956CE"/>
    <w:rPr>
      <w:rFonts w:eastAsia="Times New Roman"/>
      <w:sz w:val="28"/>
      <w:szCs w:val="28"/>
    </w:rPr>
  </w:style>
  <w:style w:type="paragraph" w:customStyle="1" w:styleId="ConsPlusTitle">
    <w:name w:val="ConsPlusTitle"/>
    <w:uiPriority w:val="99"/>
    <w:rsid w:val="008956CE"/>
    <w:pPr>
      <w:widowControl w:val="0"/>
      <w:autoSpaceDE w:val="0"/>
      <w:autoSpaceDN w:val="0"/>
      <w:adjustRightInd w:val="0"/>
    </w:pPr>
    <w:rPr>
      <w:rFonts w:ascii="Arial" w:eastAsia="Times New Roman" w:hAnsi="Arial" w:cs="Arial"/>
      <w:b/>
      <w:bCs/>
    </w:rPr>
  </w:style>
  <w:style w:type="character" w:styleId="a9">
    <w:name w:val="Hyperlink"/>
    <w:basedOn w:val="a0"/>
    <w:uiPriority w:val="99"/>
    <w:semiHidden/>
    <w:unhideWhenUsed/>
    <w:rsid w:val="008956CE"/>
    <w:rPr>
      <w:color w:val="0000FF"/>
      <w:u w:val="single"/>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802453549">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OS;n=60915;fld=134;dst=1000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3704</Words>
  <Characters>21118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24773</CharactersWithSpaces>
  <SharedDoc>false</SharedDoc>
  <HLinks>
    <vt:vector size="6" baseType="variant">
      <vt:variant>
        <vt:i4>1835102</vt:i4>
      </vt:variant>
      <vt:variant>
        <vt:i4>0</vt:i4>
      </vt:variant>
      <vt:variant>
        <vt:i4>0</vt:i4>
      </vt:variant>
      <vt:variant>
        <vt:i4>5</vt:i4>
      </vt:variant>
      <vt:variant>
        <vt:lpwstr>consultantplus://offline/main?base=ROS;n=60915;fld=134;dst=100008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2012-01-20T07:57:00Z</cp:lastPrinted>
  <dcterms:created xsi:type="dcterms:W3CDTF">2023-02-22T10:36:00Z</dcterms:created>
  <dcterms:modified xsi:type="dcterms:W3CDTF">2023-02-22T10:36:00Z</dcterms:modified>
</cp:coreProperties>
</file>