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8916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580EF2" w:rsidRDefault="00580EF2" w:rsidP="00580EF2">
      <w:pPr>
        <w:rPr>
          <w:b/>
          <w:sz w:val="28"/>
          <w:szCs w:val="28"/>
        </w:rPr>
      </w:pPr>
    </w:p>
    <w:p w:rsidR="00580EF2" w:rsidRPr="00395686" w:rsidRDefault="00580EF2" w:rsidP="00580E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5686">
        <w:rPr>
          <w:rFonts w:ascii="Times New Roman" w:hAnsi="Times New Roman"/>
          <w:b/>
          <w:sz w:val="28"/>
          <w:szCs w:val="28"/>
        </w:rPr>
        <w:t xml:space="preserve">от </w:t>
      </w:r>
      <w:r w:rsidR="00C46D14" w:rsidRPr="00395686">
        <w:rPr>
          <w:rFonts w:ascii="Times New Roman" w:hAnsi="Times New Roman"/>
          <w:b/>
          <w:sz w:val="28"/>
          <w:szCs w:val="28"/>
        </w:rPr>
        <w:t>20.09</w:t>
      </w:r>
      <w:r w:rsidR="0045204B" w:rsidRPr="00395686">
        <w:rPr>
          <w:rFonts w:ascii="Times New Roman" w:hAnsi="Times New Roman"/>
          <w:b/>
          <w:sz w:val="28"/>
          <w:szCs w:val="28"/>
        </w:rPr>
        <w:t xml:space="preserve">. 2012 </w:t>
      </w:r>
      <w:r w:rsidRPr="00395686">
        <w:rPr>
          <w:rFonts w:ascii="Times New Roman" w:hAnsi="Times New Roman"/>
          <w:b/>
          <w:sz w:val="28"/>
          <w:szCs w:val="28"/>
        </w:rPr>
        <w:t xml:space="preserve">№ </w:t>
      </w:r>
      <w:r w:rsidR="00574FB5">
        <w:rPr>
          <w:rFonts w:ascii="Times New Roman" w:hAnsi="Times New Roman"/>
          <w:b/>
          <w:sz w:val="28"/>
          <w:szCs w:val="28"/>
        </w:rPr>
        <w:t xml:space="preserve"> 116</w:t>
      </w:r>
    </w:p>
    <w:p w:rsidR="00580EF2" w:rsidRPr="00395686" w:rsidRDefault="00580EF2" w:rsidP="00580E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5686">
        <w:rPr>
          <w:rFonts w:ascii="Times New Roman" w:hAnsi="Times New Roman"/>
          <w:b/>
          <w:sz w:val="28"/>
          <w:szCs w:val="28"/>
        </w:rPr>
        <w:t>п. Рощино</w:t>
      </w:r>
    </w:p>
    <w:p w:rsidR="00580EF2" w:rsidRDefault="00580EF2" w:rsidP="00580E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Об утверждении Положения о 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муниципальном лесном контроле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на территории Рощинского сельского 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поселения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</w:p>
    <w:p w:rsidR="00574FB5" w:rsidRDefault="00574FB5" w:rsidP="00574FB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В соответствии с Лесным кодексом Российской Федерации от 04.12.2006г.№ 200-ФЗ, Федеральным законом от 06.10.2003 № 131-ФЗ «Об общих принципах организации местного самоуправления в Российской Федерации», Федеральным Законом от 26.12.2008 № 294-ФЗ «О защите прав юридических лиц и индивидуальных предпринимателей при осуществлении государственного контроля ( надзора) и муниципального контроля », Уставом Рощинского сельского поселения» 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Совет депутатов Рощинского  сельского поселения 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РЕШИЛ:</w:t>
      </w:r>
    </w:p>
    <w:p w:rsidR="00574FB5" w:rsidRDefault="00574FB5" w:rsidP="00574FB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bookmarkStart w:id="0" w:name="1"/>
      <w:bookmarkEnd w:id="0"/>
      <w:r>
        <w:rPr>
          <w:rFonts w:ascii="Times New Roman" w:hAnsi="Times New Roman"/>
          <w:bCs/>
          <w:sz w:val="28"/>
          <w:szCs w:val="28"/>
          <w:lang w:eastAsia="en-US"/>
        </w:rPr>
        <w:t>1. Утвердить прилагаемое Положение об осуществлении муниципального лесного контроля на территории Рощинского сельского поселения</w:t>
      </w:r>
    </w:p>
    <w:p w:rsidR="00574FB5" w:rsidRDefault="00574FB5" w:rsidP="00574FB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2. Опубликовать решение в информационном бюллетене «Рощинский вестник» и разместить на официальном сайте администрации.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                                                                                            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</w:p>
    <w:p w:rsidR="00574FB5" w:rsidRPr="00574FB5" w:rsidRDefault="00574FB5" w:rsidP="00574FB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574FB5">
        <w:rPr>
          <w:rFonts w:ascii="Times New Roman" w:hAnsi="Times New Roman"/>
          <w:b/>
          <w:bCs/>
          <w:sz w:val="28"/>
          <w:szCs w:val="28"/>
          <w:lang w:eastAsia="en-US"/>
        </w:rPr>
        <w:t>Глава сельского поселения                                                      В.Б.Мячин</w:t>
      </w:r>
    </w:p>
    <w:p w:rsidR="00574FB5" w:rsidRPr="00574FB5" w:rsidRDefault="00574FB5" w:rsidP="00574FB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en-US"/>
        </w:rPr>
      </w:pP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en-US"/>
        </w:rPr>
      </w:pP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                                         </w:t>
      </w:r>
    </w:p>
    <w:tbl>
      <w:tblPr>
        <w:tblW w:w="0" w:type="auto"/>
        <w:tblLook w:val="01E0"/>
      </w:tblPr>
      <w:tblGrid>
        <w:gridCol w:w="4618"/>
        <w:gridCol w:w="4668"/>
      </w:tblGrid>
      <w:tr w:rsidR="00574FB5" w:rsidTr="00574FB5">
        <w:tc>
          <w:tcPr>
            <w:tcW w:w="4618" w:type="dxa"/>
          </w:tcPr>
          <w:p w:rsidR="00574FB5" w:rsidRDefault="00574FB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668" w:type="dxa"/>
            <w:hideMark/>
          </w:tcPr>
          <w:p w:rsidR="00574FB5" w:rsidRDefault="00574FB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           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Утверждено</w:t>
            </w:r>
          </w:p>
          <w:p w:rsidR="00574FB5" w:rsidRDefault="00574FB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            решением Совета депутатов </w:t>
            </w:r>
          </w:p>
          <w:p w:rsidR="00574FB5" w:rsidRDefault="00574FB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            Рощинского сельского поселения </w:t>
            </w:r>
          </w:p>
          <w:p w:rsidR="00574FB5" w:rsidRDefault="00574FB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            от 20.09.2012  </w:t>
            </w:r>
            <w:r w:rsidRPr="00574FB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№ 116</w:t>
            </w:r>
          </w:p>
        </w:tc>
      </w:tr>
    </w:tbl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 xml:space="preserve">  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574FB5" w:rsidRDefault="00574FB5" w:rsidP="00574F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>ПОЛОЖЕНИЕ</w:t>
      </w:r>
    </w:p>
    <w:p w:rsidR="00574FB5" w:rsidRDefault="00574FB5" w:rsidP="00574F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 xml:space="preserve">о муниципальном лесном контроле  </w:t>
      </w:r>
    </w:p>
    <w:p w:rsidR="00574FB5" w:rsidRDefault="00574FB5" w:rsidP="00574F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>на территории Рощинского сельского поселения</w:t>
      </w:r>
    </w:p>
    <w:p w:rsidR="00574FB5" w:rsidRDefault="00574FB5" w:rsidP="00574FB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Настоящее Положение разработано в соответствии с  Лесным кодексом Российской Федерации Лесным кодексом Российской Федерации от 04.12.2006г.№ 200-ФЗ, Федеральным законом от 06.10.2003 № 131-ФЗ «Об общих принципах организации местного самоуправления в Российской Федерации»,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 », Уставом Рощинского сельского поселения.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Положение определяет порядок осуществления муниципального контроля и надзора в отношении лесных участков, находящихся в муниципальной собственности.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574FB5" w:rsidRDefault="00574FB5" w:rsidP="00574F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>1. Общие положения</w:t>
      </w:r>
    </w:p>
    <w:p w:rsidR="00574FB5" w:rsidRDefault="00574FB5" w:rsidP="00574F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1.1. Настоящее Положение устанавливает порядок осуществления муниципального лесного контроля и надзора за соблюдением лесного законодательства, требований по охране и защите лесов, расположенных в границах Рощинского сельского поселения.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1.2. Муниципальный лесной контроль   - деятельность администрации Рощинского сельского поселения (далее администрации) в пределах ее полномочий в лице специально уполномоченного лица администрации   сельского поселения.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1.3 Администрация осуществляет муниципальный лесной контроль  непосредственно, а также во взаимодействии с органами, уполномоченными осуществлять государственный лесной контроль.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1.4. Инспектор назначается на должность распоряжением главы сельского поселения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1.5. Муниципальный лесной контроль на территории Рощинского сельского поселения регламентируется федеральным законодательством, законодательством Новгородской области, нормативными правовыми актами Администрации Рощинского сельского поселения.</w:t>
      </w:r>
      <w:r>
        <w:rPr>
          <w:rFonts w:ascii="Times New Roman" w:hAnsi="Times New Roman"/>
          <w:bCs/>
          <w:sz w:val="24"/>
          <w:szCs w:val="24"/>
          <w:lang w:eastAsia="en-US"/>
        </w:rPr>
        <w:tab/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574FB5" w:rsidRDefault="00574FB5" w:rsidP="00574F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>2. Цели и задачи и муниципального лесного контроля .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2.1. Целями и задачами и муниципального лесного контроля  являются: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2.1.1. Предупреждение, выявление и пресечение нарушений лесного законодательства;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2.1.2. Соблюдение  установленных требований федерального, регионального законодательства и муниципальных нормативных  правовых актов должностными   и юридическими лицами, гражданами , в том числе индивидуальными предпринимателями .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2.1.3. Осуществление на территории Рощинского сельского поселения муниципального лесного контроля, в том числе совместно: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с территориальным органом Федеральной службы по надзору в сфере природопользования, осуществляющим государственный контроль за состоянием, использованием, охраной, защитой лесного фонда и воспроизводством лесов;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с территориальным органом Министерства природных ресурсов Российской Федерации по Новгородской области (в отношении земель водного фонда, лесного фонда, земель лесов, не входящих в лесной фонд, и особо охраняемых природных территорий);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совместно с территориальным органом комитета государственного строительного надзора департамента строительства Новгородской области.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lastRenderedPageBreak/>
        <w:t>Муниципальный лесной контроль на территории Рощинского сельского поселения осуществляется за: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соблюдением требований законодательства, нормативных правовых актов Новгородской области, органов местного самоуправления по использованию лесов;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соблюдением требований по сохранению лесов от уничтожения, повреждения, ослабления, загрязнения и иных негативных воздействий;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соблюдением порядка использования лесного фонда;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соблюдением требований федерального законодательства, иных нормативно-правовых актов по воспроизводству лесов и лесоразведению;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соблюдением требований санитарных правил в лесах;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соблюдением правил лесопользования и пребывания граждан в лесах;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соблюдением правил пожарной безопасности в лесах;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соблюдением требований по обеспечению соответствия лесоустроительных проектов и других документов лесоустройства, а также планируемых лесохозяйственных мероприятий принципам устойчивого развития, рационального, непрерывного, не истощительного использования лесного фонда, сохранности и усиления средообразующих, водоохранных, защитных, санитарно-гигиенических, оздоровительных и иных полезных природных свойств леса;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соблюдением требований по обеспечению сохранности знаков особо охраняемых природных территорий, лесоустроительных и лесохозяйственных знаков в лесном фонде, а также знаков, устанавливаемых пользователями животным миром или специально уполномоченными государственными органами по охране, контролю и регулированию использования объектов животного мира и среды их обитания, зданий и других сооружений, принадлежащих указанным пользователям и органам;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соблюдением правил пользования объектами животного мира и охраны среды обитания животных на землях лесного фонда в пределах своей компетенции;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иных требований лесного законодательства Российской Федерации.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574FB5" w:rsidRDefault="00574FB5" w:rsidP="00574F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>3. Формы муниципального лесного контроля</w:t>
      </w:r>
    </w:p>
    <w:p w:rsidR="00574FB5" w:rsidRDefault="00574FB5" w:rsidP="00574F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3.1. Мероприятия по муниципальному лесному контролю проводятся в виде плановых и внеплановых проверок соблюдения лесного законодательства юридическими лицами, индивидуальными предпринимателями, гражданами.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3.2. Проверка проводится в присутствии проверяемого лица либо его представителя.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3.3. Плановые проверки в отношении одного юридического лица, индивидуального предпринимателя, гражданина в соответствии с действующим законодательством проводятся на основании распоряжения (приказа) уполномоченных органов местного самоуправления.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3.4. Внеплановые проверки проводятся: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для проверки исполнения предписаний соответствующих государственных инспекторов по использованию и охране лесов, об устранении ранее выявленных правонарушений, а также предписаний иных должностных лиц в случаях наделения их законодательством такими полномочиями в области лесных отношений;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в случае обнаружения в ходе осуществления муниципального  лесного контроля достаточных данных, указывающих на наличие правонарушений;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в случае получения от органов государственной власти, органов местного самоуправления, юридических лиц или граждан документов и иных доказательств, свидетельствующих о наличии признаков нарушений лесного законодательства;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обращения, не позволяющие установить лицо, обратившееся к должностному лицу (уполномоченному органу), осуществляющему муниципальный лесной контроль, не могут служить основанием для проведения мероприятий по внеплановому контролю.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lastRenderedPageBreak/>
        <w:t>3.5. По результатам проверки соблюдения лесного законодательства должностным лицом (лицами), осуществляющим проверку, составляется акт проверки соблюдения лесного законодательства в 3-х экземплярах, в котором указываются: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ab/>
        <w:t>дата, время и место составления акта;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ab/>
        <w:t>наименование органа местного самоуправления;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ab/>
        <w:t>основания и цель проведения проверки;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ab/>
        <w:t>фамилия, имя, отчество, должность лица (лиц), проводившего проверку соблюдения лесного законодательства;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ab/>
        <w:t>наименование проверяемого юридического лица или фамилия, имя, отчество, должность представителя юридического лица, индивидуального предпринимателя, фамилия, имя, отчество гражданина, присутствовавших при проведении проверки;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ab/>
        <w:t>сведения о результатах проверки, в том числе о выявленных нарушениях, об их характере, о лицах, на которых возлагается ответственность за совершение этих нарушений;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ab/>
        <w:t>сведения об ознакомлении или об отказе в ознакомлении с актом лесопользователя или его представителя, а также лиц, присутствовавших при проведении проверки, их подписи или отказ от подписи;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ab/>
        <w:t>подпись должностного лица (лиц), осуществившего проверку соблюдения лесного законодательства.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В случае обнаружения в результате проверки соблюдения лесного законодательства правонарушения с целью его ликвидации (устранения) и привлечения нарушителя к административной ответственности акт проверки направляется на рассмотрение в территориальный орган государственного контроля (надзора) или должностному лицу, которые уполномочены рассматривать дела по данного вида правонарушениям. В случаях, установленных законом, допускается обращение органов местного самоуправления в судебные органы с соблюдением норм соответствующего процессуального законодательства.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К акту проверки (в зависимости от вида нарушения) могут прилагаться результаты осмотра объектов лесного фонда, акты об отборе образцов (проб), обследовании объектов окружающей среды, протоколы (заключения) проведенных исследований и экспертиз, объяснения лиц, в чьих действиях имеются признаки нарушения действующего законодательства, и должностных лиц органов государственного и/или муниципального контроля (надзора) и другие документы или их копии, связанные с результатами проверки.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574FB5" w:rsidRDefault="00574FB5" w:rsidP="00574F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>4. Права и обязанности лиц , осуществляющих муниципальный лесной контроль .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4.1. Должностные лица (уполномоченный орган), осуществляющие муниципальный лесной контроль, при выполнении возложенных на них обязанностей имеют право: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осуществлять проверки соблюдения лесного законодательства;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составлять по результатам проверок акты проверок соблюдения лесного законодательства с обязательным ознакомлением с ними собственников, владельцев, пользователей лесными объектами;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посещать в порядке, установленном законодательством Российской Федерации, при предъявлении служебного удостоверения организации и объекты, обследовать земельные участки лесного фонда, кроме земельных участков лесного фонда, занятых военными, иными и другими специальными объектами (проведение мероприятий контроля на которых ограничено нормами законодательства);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составлять по результатам проверок акты проверок соблюдения лесного законодательства с обязательным ознакомлением с ними собственников, владельцев, пользователей лесными объектами;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обращаться в органы полиции и общественной безопасности за содействием в предотвращении или пресечении действий, препятствующих осуществлению ими муниципального лесного контроля, а также в установлении личности граждан, в чьих действиях имеются явные признаки нарушения лесного законодательства;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lastRenderedPageBreak/>
        <w:t>безвозмездно получать от органов государственной власти, местного самоуправления, юридических лиц, граждан сведения и материалы о состоянии, использовании и охране лесных объектов, объектов лесного фонда, в том числе документы, удостоверяющие право на различные формы лесопользования, иные сведения и документы, необходимые для осуществления муниципального лесного контроля;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комплектовать материалы, необходимые для принятия мер по устранению выявленных правонарушений, в том числе и с привлечением лиц, в чьих действиях имеются признаки нарушения лесного законодательства, к административной ответственности (с приложением доказательной базы и юридическим заключением), передавать их в территориальные органы, осуществляющие контроль за использованием и охраной земель, для открытия административного производства;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проверять документы на право пользования участками лесного фонда и осуществления всех видов лесопользования;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принимать меры по пресечению пользования участками лесного фонда, осуществляемого без лесорубочного билета, ордера, лесного билета либо с нарушением условий, предусмотренных в этих разрешительных документах, либо осуществляемого по документам, выданным с нарушением лесного законодательства Российской Федерации;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осуществлять иные предусмотренные законодательством права;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давать юридическим и физическим лицам обязательные к исполнению указания (предписания) по устранению нарушений лесного законодательства Российской Федерации и их негативных последствий.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4.2. Должностные лица или уполномоченный орган, осуществляющие муниципальный лесной контроль, при проведении мероприятий по контролю обязаны: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руководствоваться Конституцией Российской Федерации, федеральными законами, указами Президента Российской Федерации, постановлениями Правительства Российской Федерации, законодательством Новгородской области, нормативными правовыми актами Администрации Рощинского сельского поселения, настоящим Положением;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соблюдать действующее законодательство и не нарушать конституционные права и законные интересы  юридических лиц, индивидуальных предпринимателей и граждан;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предварительно уведомлять о проведении проверки,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проводить проверки в соответствии с распоряжением Главы Администрации;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вести учет  проверок соблюдения лесного законодательства ;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выполнять иные поручения в сфере муниципального лесного контроля в соответствии с нормативными правовыми актами Администрации Рощинского сельского поселения.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574FB5" w:rsidRDefault="00574FB5" w:rsidP="00574F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>5. Отчетность и контроль</w:t>
      </w:r>
    </w:p>
    <w:p w:rsidR="00574FB5" w:rsidRDefault="00574FB5" w:rsidP="00574F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5.1. Должностные лица или уполномоченный орган, осуществляющие муниципальный лесной контроль , составляют отчетность о своей деятельности, обеспечивают достоверность составляемых отчетов, которые предоставляют в установленные сроки в Администрацию Рощинского сельского поселения и иные предусмотренные законодательством (в том числе нормативными правовыми актами органов местного самоуправления) органы.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 xml:space="preserve">5.2. Проверка деятельности органов муниципального лесного контроля  проводится Главой Рощинского сельского поселения и иными уполномоченными законом органами. </w:t>
      </w: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574FB5" w:rsidRDefault="00574FB5" w:rsidP="00574F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>6.Ответственность за нарушение лесного законодательства.</w:t>
      </w:r>
    </w:p>
    <w:p w:rsidR="00574FB5" w:rsidRDefault="00574FB5" w:rsidP="00574F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574FB5" w:rsidRDefault="00574FB5" w:rsidP="00574F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  <w:lang w:eastAsia="en-US"/>
        </w:rPr>
        <w:t>Нарушение лесного законодательства юридическими лицами и гражданами  влечет за собой административную, уголовную ответственность в соответствии с законодательством Российской Федерации.</w:t>
      </w:r>
    </w:p>
    <w:sectPr w:rsidR="00574FB5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01C"/>
    <w:rsid w:val="00006CE8"/>
    <w:rsid w:val="00037D38"/>
    <w:rsid w:val="00052FFE"/>
    <w:rsid w:val="00073398"/>
    <w:rsid w:val="00106DAF"/>
    <w:rsid w:val="0011256C"/>
    <w:rsid w:val="00175876"/>
    <w:rsid w:val="001C2DCA"/>
    <w:rsid w:val="001D4F05"/>
    <w:rsid w:val="001F5EC6"/>
    <w:rsid w:val="00253453"/>
    <w:rsid w:val="00270A1D"/>
    <w:rsid w:val="002C7E80"/>
    <w:rsid w:val="002F3A19"/>
    <w:rsid w:val="002F7109"/>
    <w:rsid w:val="00316542"/>
    <w:rsid w:val="00394621"/>
    <w:rsid w:val="00395686"/>
    <w:rsid w:val="00396027"/>
    <w:rsid w:val="003D7532"/>
    <w:rsid w:val="0045204B"/>
    <w:rsid w:val="004A1C91"/>
    <w:rsid w:val="0050392C"/>
    <w:rsid w:val="00574FB5"/>
    <w:rsid w:val="00580E3D"/>
    <w:rsid w:val="00580EF2"/>
    <w:rsid w:val="005C4A23"/>
    <w:rsid w:val="0061048F"/>
    <w:rsid w:val="00623C77"/>
    <w:rsid w:val="00643310"/>
    <w:rsid w:val="006667D9"/>
    <w:rsid w:val="006E590A"/>
    <w:rsid w:val="007231DA"/>
    <w:rsid w:val="0075642F"/>
    <w:rsid w:val="00782F34"/>
    <w:rsid w:val="007E245A"/>
    <w:rsid w:val="00836279"/>
    <w:rsid w:val="00884F65"/>
    <w:rsid w:val="00890C62"/>
    <w:rsid w:val="008A2EA0"/>
    <w:rsid w:val="008F50B3"/>
    <w:rsid w:val="00905FA3"/>
    <w:rsid w:val="00922AEB"/>
    <w:rsid w:val="009B6E27"/>
    <w:rsid w:val="009C36C9"/>
    <w:rsid w:val="00A05CB2"/>
    <w:rsid w:val="00AB4B6A"/>
    <w:rsid w:val="00AD5F5E"/>
    <w:rsid w:val="00AF10FB"/>
    <w:rsid w:val="00AF39A0"/>
    <w:rsid w:val="00B01286"/>
    <w:rsid w:val="00BD39F5"/>
    <w:rsid w:val="00BF5AE2"/>
    <w:rsid w:val="00C222AB"/>
    <w:rsid w:val="00C46D14"/>
    <w:rsid w:val="00C97834"/>
    <w:rsid w:val="00CF06B6"/>
    <w:rsid w:val="00D32D7F"/>
    <w:rsid w:val="00D570CF"/>
    <w:rsid w:val="00D66817"/>
    <w:rsid w:val="00D728AF"/>
    <w:rsid w:val="00D849D0"/>
    <w:rsid w:val="00D854D9"/>
    <w:rsid w:val="00DD1E80"/>
    <w:rsid w:val="00E03F87"/>
    <w:rsid w:val="00E55B32"/>
    <w:rsid w:val="00E87CD6"/>
    <w:rsid w:val="00E916F5"/>
    <w:rsid w:val="00F14CD1"/>
    <w:rsid w:val="00F32DC2"/>
    <w:rsid w:val="00F702A3"/>
    <w:rsid w:val="00F83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character" w:customStyle="1" w:styleId="30">
    <w:name w:val="Заголовок 3 Знак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paragraph" w:styleId="a7">
    <w:name w:val="header"/>
    <w:basedOn w:val="a"/>
    <w:link w:val="1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link w:val="a7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link w:val="a7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link w:val="a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link w:val="a9"/>
    <w:semiHidden/>
    <w:rsid w:val="0061048F"/>
    <w:rPr>
      <w:rFonts w:ascii="Calibri" w:eastAsia="Times New Roman" w:hAnsi="Calibri"/>
      <w:sz w:val="22"/>
      <w:szCs w:val="22"/>
    </w:rPr>
  </w:style>
  <w:style w:type="character" w:customStyle="1" w:styleId="ab">
    <w:name w:val="Текст выноски Знак"/>
    <w:link w:val="ac"/>
    <w:semiHidden/>
    <w:rsid w:val="00052FFE"/>
    <w:rPr>
      <w:rFonts w:ascii="Tahoma" w:eastAsia="Times New Roman" w:hAnsi="Tahoma" w:cs="Tahoma"/>
      <w:sz w:val="16"/>
      <w:szCs w:val="16"/>
    </w:rPr>
  </w:style>
  <w:style w:type="paragraph" w:styleId="ac">
    <w:name w:val="Balloon Text"/>
    <w:basedOn w:val="a"/>
    <w:link w:val="ab"/>
    <w:semiHidden/>
    <w:unhideWhenUsed/>
    <w:rsid w:val="00052FF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37D38"/>
    <w:pPr>
      <w:autoSpaceDE w:val="0"/>
      <w:autoSpaceDN w:val="0"/>
      <w:adjustRightInd w:val="0"/>
    </w:pPr>
    <w:rPr>
      <w:b/>
      <w:bCs/>
      <w:spacing w:val="4"/>
      <w:sz w:val="28"/>
      <w:szCs w:val="28"/>
      <w:lang w:eastAsia="en-US"/>
    </w:rPr>
  </w:style>
  <w:style w:type="character" w:styleId="ad">
    <w:name w:val="Hyperlink"/>
    <w:uiPriority w:val="99"/>
    <w:semiHidden/>
    <w:unhideWhenUsed/>
    <w:rsid w:val="00922A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2136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2012-03-30T05:53:00Z</cp:lastPrinted>
  <dcterms:created xsi:type="dcterms:W3CDTF">2023-02-22T10:49:00Z</dcterms:created>
  <dcterms:modified xsi:type="dcterms:W3CDTF">2023-02-22T10:49:00Z</dcterms:modified>
</cp:coreProperties>
</file>