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6200E0">
        <w:rPr>
          <w:sz w:val="26"/>
          <w:szCs w:val="26"/>
        </w:rPr>
        <w:t>13.05.2022 № 145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по вопросу предоставления разрешения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на отклонение от предельных параметров 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разрешённого строительства</w:t>
      </w:r>
      <w:r>
        <w:rPr>
          <w:sz w:val="26"/>
          <w:szCs w:val="26"/>
        </w:rPr>
        <w:t>»</w:t>
      </w:r>
      <w:r w:rsidRPr="002C227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80A61">
        <w:rPr>
          <w:sz w:val="26"/>
          <w:szCs w:val="26"/>
        </w:rPr>
        <w:t>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Pr="00826F43">
        <w:rPr>
          <w:sz w:val="26"/>
          <w:szCs w:val="26"/>
        </w:rPr>
        <w:t>53:03:</w:t>
      </w:r>
      <w:r w:rsidR="002C046F">
        <w:rPr>
          <w:sz w:val="26"/>
          <w:szCs w:val="26"/>
        </w:rPr>
        <w:t>141</w:t>
      </w:r>
      <w:r w:rsidR="006200E0">
        <w:rPr>
          <w:sz w:val="26"/>
          <w:szCs w:val="26"/>
        </w:rPr>
        <w:t>4001:37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>в территориальной зоне Ж.1</w:t>
      </w:r>
      <w:r>
        <w:rPr>
          <w:sz w:val="26"/>
          <w:szCs w:val="26"/>
        </w:rPr>
        <w:t>,</w:t>
      </w:r>
      <w:r w:rsidRPr="00780A61">
        <w:rPr>
          <w:sz w:val="26"/>
          <w:szCs w:val="26"/>
        </w:rPr>
        <w:t xml:space="preserve">  </w:t>
      </w:r>
      <w:r>
        <w:rPr>
          <w:sz w:val="26"/>
          <w:szCs w:val="26"/>
        </w:rPr>
        <w:t>в части уменьшения минимального отступа объекта капитального строительств</w:t>
      </w:r>
      <w:r w:rsidR="002C046F">
        <w:rPr>
          <w:sz w:val="26"/>
          <w:szCs w:val="26"/>
        </w:rPr>
        <w:t>а (жилой дом) с 3 метров до 0,45</w:t>
      </w:r>
      <w:r>
        <w:rPr>
          <w:sz w:val="26"/>
          <w:szCs w:val="26"/>
        </w:rPr>
        <w:t xml:space="preserve"> метра.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2C046F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2C046F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2C046F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2C046F">
        <w:rPr>
          <w:sz w:val="26"/>
          <w:szCs w:val="26"/>
        </w:rPr>
        <w:t>июня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2C046F">
        <w:rPr>
          <w:sz w:val="26"/>
          <w:szCs w:val="26"/>
        </w:rPr>
        <w:t>16</w:t>
      </w:r>
      <w:r>
        <w:rPr>
          <w:sz w:val="26"/>
          <w:szCs w:val="26"/>
        </w:rPr>
        <w:t xml:space="preserve">  </w:t>
      </w:r>
      <w:r w:rsidR="002C046F">
        <w:rPr>
          <w:sz w:val="26"/>
          <w:szCs w:val="26"/>
        </w:rPr>
        <w:t>июня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года в 10</w:t>
      </w:r>
      <w:r w:rsidR="000911EF">
        <w:rPr>
          <w:sz w:val="26"/>
          <w:szCs w:val="26"/>
        </w:rPr>
        <w:t>:0</w:t>
      </w:r>
      <w:bookmarkStart w:id="0" w:name="_GoBack"/>
      <w:bookmarkEnd w:id="0"/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6200E0">
      <w:pPr>
        <w:rPr>
          <w:b/>
          <w:sz w:val="26"/>
          <w:szCs w:val="26"/>
        </w:rPr>
      </w:pPr>
    </w:p>
    <w:p w:rsidR="00372D3A" w:rsidRPr="002C2277" w:rsidRDefault="00372D3A" w:rsidP="00372D3A">
      <w:pPr>
        <w:ind w:left="2880"/>
        <w:jc w:val="center"/>
        <w:rPr>
          <w:sz w:val="26"/>
          <w:szCs w:val="26"/>
        </w:rPr>
      </w:pPr>
      <w:r w:rsidRPr="002C2277">
        <w:rPr>
          <w:b/>
          <w:sz w:val="26"/>
          <w:szCs w:val="26"/>
        </w:rPr>
        <w:t xml:space="preserve">   Российская Федерация</w:t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  <w:t>проект</w:t>
      </w:r>
    </w:p>
    <w:p w:rsidR="00372D3A" w:rsidRPr="002C2277" w:rsidRDefault="00372D3A" w:rsidP="00372D3A">
      <w:pPr>
        <w:jc w:val="center"/>
        <w:rPr>
          <w:b/>
          <w:sz w:val="26"/>
          <w:szCs w:val="26"/>
        </w:rPr>
      </w:pPr>
      <w:r w:rsidRPr="002C2277">
        <w:rPr>
          <w:b/>
          <w:sz w:val="26"/>
          <w:szCs w:val="26"/>
        </w:rPr>
        <w:t>Новгородская область Валдайский район</w:t>
      </w:r>
    </w:p>
    <w:p w:rsidR="00372D3A" w:rsidRPr="002C2277" w:rsidRDefault="00372D3A" w:rsidP="00372D3A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2C2277">
        <w:rPr>
          <w:b/>
          <w:sz w:val="26"/>
          <w:szCs w:val="26"/>
        </w:rPr>
        <w:t>АДМИНИСТРАЦИЯ РОЩИНСКОГО СЕЛЬСКОГО ПОСЕЛЕНИЯ</w:t>
      </w:r>
    </w:p>
    <w:p w:rsidR="00372D3A" w:rsidRPr="002C2277" w:rsidRDefault="00372D3A" w:rsidP="00372D3A">
      <w:pPr>
        <w:spacing w:line="480" w:lineRule="auto"/>
        <w:jc w:val="center"/>
        <w:rPr>
          <w:sz w:val="26"/>
          <w:szCs w:val="26"/>
        </w:rPr>
      </w:pPr>
      <w:r w:rsidRPr="002C2277">
        <w:rPr>
          <w:sz w:val="26"/>
          <w:szCs w:val="26"/>
        </w:rPr>
        <w:t>П О С Т А Н О В Л Е Н И Е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>от ________ № ____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>п. Рощино</w:t>
      </w:r>
    </w:p>
    <w:p w:rsidR="00372D3A" w:rsidRPr="002C2277" w:rsidRDefault="00372D3A" w:rsidP="00372D3A">
      <w:pPr>
        <w:ind w:left="142"/>
        <w:jc w:val="both"/>
        <w:rPr>
          <w:sz w:val="26"/>
          <w:szCs w:val="26"/>
        </w:rPr>
      </w:pP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О предоставлении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разрешения на отклонение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от предельных параметров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разрешенного строительства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</w:p>
    <w:p w:rsidR="006200E0" w:rsidRPr="006200E0" w:rsidRDefault="006200E0" w:rsidP="006200E0">
      <w:pPr>
        <w:ind w:firstLine="720"/>
        <w:jc w:val="both"/>
        <w:rPr>
          <w:sz w:val="26"/>
          <w:szCs w:val="26"/>
        </w:rPr>
      </w:pPr>
      <w:r w:rsidRPr="006200E0">
        <w:rPr>
          <w:sz w:val="26"/>
          <w:szCs w:val="26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6200E0" w:rsidRPr="006200E0" w:rsidRDefault="006200E0" w:rsidP="006200E0">
      <w:pPr>
        <w:jc w:val="both"/>
        <w:rPr>
          <w:sz w:val="26"/>
          <w:szCs w:val="26"/>
        </w:rPr>
      </w:pPr>
      <w:r w:rsidRPr="006200E0">
        <w:rPr>
          <w:sz w:val="26"/>
          <w:szCs w:val="26"/>
        </w:rPr>
        <w:t>ПОСТАНОВЛЯЕТ:</w:t>
      </w:r>
    </w:p>
    <w:p w:rsidR="006200E0" w:rsidRPr="006200E0" w:rsidRDefault="006200E0" w:rsidP="006200E0">
      <w:pPr>
        <w:ind w:firstLine="720"/>
        <w:jc w:val="both"/>
        <w:rPr>
          <w:sz w:val="26"/>
          <w:szCs w:val="26"/>
        </w:rPr>
      </w:pPr>
      <w:r w:rsidRPr="006200E0">
        <w:rPr>
          <w:sz w:val="26"/>
          <w:szCs w:val="26"/>
        </w:rPr>
        <w:t>1. Предоставить разрешение на отклонение от предельных параметров разрешенного строительства на земельном участке с кадастровым номером 53:03:1414001:37 (территориальная зона Ж.1), установив отступ от западной границы смежного земельного участка с кадастровым номером 53:03:1414001:72(территориальная зона Ж.1) – 0 метров.</w:t>
      </w:r>
    </w:p>
    <w:p w:rsidR="006200E0" w:rsidRPr="006200E0" w:rsidRDefault="006200E0" w:rsidP="006200E0">
      <w:pPr>
        <w:ind w:firstLine="720"/>
        <w:jc w:val="both"/>
        <w:rPr>
          <w:sz w:val="26"/>
          <w:szCs w:val="26"/>
        </w:rPr>
      </w:pPr>
      <w:r w:rsidRPr="006200E0">
        <w:rPr>
          <w:sz w:val="26"/>
          <w:szCs w:val="26"/>
        </w:rPr>
        <w:t>2. Опубликовать постановление в информационном бюллетене «Рощинский вестник» и разместить на официальном сайте администрации.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</w:p>
    <w:p w:rsidR="002C046F" w:rsidRDefault="002C046F" w:rsidP="002C046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  <w:t>В.Б. Мячин</w:t>
      </w:r>
    </w:p>
    <w:p w:rsidR="002C046F" w:rsidRDefault="002C046F" w:rsidP="002C046F">
      <w:pPr>
        <w:tabs>
          <w:tab w:val="left" w:pos="1418"/>
        </w:tabs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>В.Б. Мячин</w:t>
      </w:r>
    </w:p>
    <w:p w:rsidR="00F53AA5" w:rsidRDefault="002C046F">
      <w:r w:rsidRPr="002C046F">
        <w:t>Рассылка:  дело – 2,   Арх. -1, «Рощинский  вестник»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F" w:rsidRDefault="004F3D8F">
      <w:r>
        <w:separator/>
      </w:r>
    </w:p>
  </w:endnote>
  <w:endnote w:type="continuationSeparator" w:id="0">
    <w:p w:rsidR="004F3D8F" w:rsidRDefault="004F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F" w:rsidRDefault="004F3D8F">
      <w:r>
        <w:separator/>
      </w:r>
    </w:p>
  </w:footnote>
  <w:footnote w:type="continuationSeparator" w:id="0">
    <w:p w:rsidR="004F3D8F" w:rsidRDefault="004F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4F3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0E0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4F3D8F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0911EF"/>
    <w:rsid w:val="002514F8"/>
    <w:rsid w:val="002C046F"/>
    <w:rsid w:val="00372D3A"/>
    <w:rsid w:val="003D7FD4"/>
    <w:rsid w:val="004F3D8F"/>
    <w:rsid w:val="006200E0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dcterms:created xsi:type="dcterms:W3CDTF">2022-05-18T12:08:00Z</dcterms:created>
  <dcterms:modified xsi:type="dcterms:W3CDTF">2022-05-18T12:26:00Z</dcterms:modified>
</cp:coreProperties>
</file>